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6B0AF802" w14:textId="3CA88573" w:rsidR="00832B7C" w:rsidRPr="00832B7C" w:rsidRDefault="00832B7C" w:rsidP="00832B7C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b/>
          <w:lang w:val="pt-PT"/>
        </w:rPr>
      </w:pPr>
      <w:r w:rsidRPr="00832B7C">
        <w:rPr>
          <w:rFonts w:ascii="Times New Roman" w:eastAsia="Calibri" w:hAnsi="Times New Roman" w:cs="Times New Roman"/>
          <w:b/>
          <w:lang w:val="pt-PT"/>
        </w:rPr>
        <w:t>A</w:t>
      </w:r>
      <w:r w:rsidR="00307A7D">
        <w:rPr>
          <w:rFonts w:ascii="Times New Roman" w:eastAsia="Calibri" w:hAnsi="Times New Roman" w:cs="Times New Roman"/>
          <w:b/>
          <w:lang w:val="pt-PT"/>
        </w:rPr>
        <w:t>UTOGRAFO DO PROJETO DE LEI Nº 97</w:t>
      </w:r>
      <w:r w:rsidRPr="00832B7C">
        <w:rPr>
          <w:rFonts w:ascii="Times New Roman" w:eastAsia="Calibri" w:hAnsi="Times New Roman" w:cs="Times New Roman"/>
          <w:b/>
          <w:lang w:val="pt-PT"/>
        </w:rPr>
        <w:t>/2025</w:t>
      </w:r>
    </w:p>
    <w:p w14:paraId="1ED95CD7" w14:textId="77777777" w:rsidR="00832B7C" w:rsidRPr="00832B7C" w:rsidRDefault="00832B7C" w:rsidP="00832B7C">
      <w:pPr>
        <w:ind w:left="3969"/>
        <w:rPr>
          <w:rFonts w:ascii="Times New Roman" w:hAnsi="Times New Roman" w:cs="Times New Roman"/>
        </w:rPr>
      </w:pPr>
    </w:p>
    <w:p w14:paraId="617C0891" w14:textId="77777777" w:rsidR="00307A7D" w:rsidRDefault="00307A7D" w:rsidP="00307A7D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>
        <w:rPr>
          <w:b/>
          <w:bCs/>
        </w:rPr>
        <w:t xml:space="preserve">Autoria: Vereadora Rosiene Sarinho Soares Ribeiro </w:t>
      </w:r>
    </w:p>
    <w:p w14:paraId="6E618B46" w14:textId="77777777" w:rsidR="00307A7D" w:rsidRDefault="00307A7D" w:rsidP="00307A7D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2F28EC26" w14:textId="1F0408B9" w:rsidR="00307A7D" w:rsidRDefault="00307A7D" w:rsidP="00307A7D">
      <w:pPr>
        <w:pStyle w:val="NormalWeb"/>
        <w:spacing w:before="0" w:beforeAutospacing="0" w:after="0" w:afterAutospacing="0" w:line="360" w:lineRule="auto"/>
        <w:ind w:left="3686"/>
        <w:jc w:val="both"/>
        <w:rPr>
          <w:b/>
          <w:bCs/>
        </w:rPr>
      </w:pPr>
      <w:r>
        <w:rPr>
          <w:b/>
          <w:bCs/>
        </w:rPr>
        <w:t>“</w:t>
      </w:r>
      <w:bookmarkStart w:id="0" w:name="_GoBack"/>
      <w:r w:rsidR="00BD48E9">
        <w:rPr>
          <w:b/>
          <w:bCs/>
        </w:rPr>
        <w:t xml:space="preserve">INSTITUI A CRIAÇÃO DE UMA CASA DE APOIO COM ATENDIMENTO ESPECIALIZADO PARA MÃES DE PESSOAS COM TRANSTORNO DO ESPECTRO AUTISTA (TEA) NO MUNICÍPIO DE BAYEUX E DÁ OUTRAS </w:t>
      </w:r>
      <w:proofErr w:type="gramStart"/>
      <w:r w:rsidR="00BD48E9">
        <w:rPr>
          <w:b/>
          <w:bCs/>
        </w:rPr>
        <w:t>PROVIDÊNCIAS.</w:t>
      </w:r>
      <w:bookmarkEnd w:id="0"/>
      <w:r>
        <w:rPr>
          <w:b/>
          <w:bCs/>
        </w:rPr>
        <w:t>”</w:t>
      </w:r>
      <w:proofErr w:type="gramEnd"/>
    </w:p>
    <w:p w14:paraId="4FF8410D" w14:textId="77777777" w:rsidR="00307A7D" w:rsidRDefault="00307A7D" w:rsidP="00307A7D">
      <w:pPr>
        <w:pStyle w:val="NormalWeb"/>
        <w:spacing w:before="0" w:beforeAutospacing="0" w:after="0" w:afterAutospacing="0" w:line="360" w:lineRule="auto"/>
        <w:jc w:val="both"/>
      </w:pPr>
    </w:p>
    <w:p w14:paraId="01E461FF" w14:textId="77777777" w:rsidR="00307A7D" w:rsidRDefault="00307A7D" w:rsidP="00307A7D">
      <w:pPr>
        <w:pStyle w:val="NormalWeb"/>
        <w:spacing w:before="0" w:beforeAutospacing="0" w:after="0" w:afterAutospacing="0" w:line="360" w:lineRule="auto"/>
        <w:jc w:val="both"/>
      </w:pPr>
    </w:p>
    <w:p w14:paraId="3190380C" w14:textId="77777777" w:rsidR="00307A7D" w:rsidRDefault="00307A7D" w:rsidP="00307A7D">
      <w:pPr>
        <w:pStyle w:val="NormalWeb"/>
        <w:spacing w:before="0" w:beforeAutospacing="0" w:after="0" w:afterAutospacing="0" w:line="360" w:lineRule="auto"/>
        <w:ind w:firstLine="1134"/>
        <w:jc w:val="both"/>
      </w:pPr>
      <w:r>
        <w:rPr>
          <w:b/>
          <w:bCs/>
        </w:rPr>
        <w:t>Art. 1º</w:t>
      </w:r>
      <w:r>
        <w:t xml:space="preserve"> Fica instituída no município de Bayeux a criação da Casa de Apoio para Mães de Autistas, com o objetivo de oferecer atendimento especializado, apoio psicológico, orientação educacional e social, e promover a integração das famílias de pessoas com Transtorno do Espectro Autista (TEA). </w:t>
      </w:r>
    </w:p>
    <w:p w14:paraId="04C2F7FC" w14:textId="77777777" w:rsidR="00307A7D" w:rsidRDefault="00307A7D" w:rsidP="00307A7D">
      <w:pPr>
        <w:pStyle w:val="NormalWeb"/>
        <w:spacing w:before="0" w:beforeAutospacing="0" w:after="0" w:afterAutospacing="0" w:line="360" w:lineRule="auto"/>
        <w:jc w:val="both"/>
      </w:pPr>
    </w:p>
    <w:p w14:paraId="46B03DF0" w14:textId="77777777" w:rsidR="00307A7D" w:rsidRDefault="00307A7D" w:rsidP="00307A7D">
      <w:pPr>
        <w:pStyle w:val="NormalWeb"/>
        <w:spacing w:line="360" w:lineRule="auto"/>
        <w:ind w:firstLine="1134"/>
        <w:jc w:val="both"/>
      </w:pPr>
      <w:r>
        <w:rPr>
          <w:b/>
          <w:bCs/>
        </w:rPr>
        <w:t>Art. 2º</w:t>
      </w:r>
      <w:r>
        <w:t xml:space="preserve"> A Casa de Apoio deverá oferecer, entre outros serviços:</w:t>
      </w:r>
    </w:p>
    <w:p w14:paraId="7244ED49" w14:textId="77777777" w:rsidR="00307A7D" w:rsidRDefault="00307A7D" w:rsidP="00307A7D">
      <w:pPr>
        <w:pStyle w:val="NormalWeb"/>
        <w:spacing w:line="360" w:lineRule="auto"/>
        <w:ind w:firstLine="1134"/>
        <w:jc w:val="both"/>
      </w:pPr>
      <w:r>
        <w:t>I – Acolhimento e atendimento psicológico especializado às mães;</w:t>
      </w:r>
    </w:p>
    <w:p w14:paraId="59500633" w14:textId="77777777" w:rsidR="00307A7D" w:rsidRDefault="00307A7D" w:rsidP="00307A7D">
      <w:pPr>
        <w:pStyle w:val="NormalWeb"/>
        <w:spacing w:line="360" w:lineRule="auto"/>
        <w:ind w:firstLine="1134"/>
        <w:jc w:val="both"/>
      </w:pPr>
      <w:r>
        <w:t>II – Grupos de apoio e rodas de conversa para troca de experiências;</w:t>
      </w:r>
    </w:p>
    <w:p w14:paraId="6E0AB5F4" w14:textId="77777777" w:rsidR="00307A7D" w:rsidRDefault="00307A7D" w:rsidP="00307A7D">
      <w:pPr>
        <w:pStyle w:val="NormalWeb"/>
        <w:spacing w:line="360" w:lineRule="auto"/>
        <w:ind w:firstLine="1134"/>
        <w:jc w:val="both"/>
      </w:pPr>
      <w:r>
        <w:t>III – Orientação jurídica e social sobre direitos das pessoas com TEA;</w:t>
      </w:r>
    </w:p>
    <w:p w14:paraId="2BF35345" w14:textId="77777777" w:rsidR="00307A7D" w:rsidRDefault="00307A7D" w:rsidP="00307A7D">
      <w:pPr>
        <w:pStyle w:val="NormalWeb"/>
        <w:spacing w:line="360" w:lineRule="auto"/>
        <w:ind w:firstLine="1134"/>
        <w:jc w:val="both"/>
      </w:pPr>
      <w:r>
        <w:t>IV – Capacitação e cursos para familiares, visando melhor acompanhamento das pessoas com autismo;</w:t>
      </w:r>
    </w:p>
    <w:p w14:paraId="30CE3AD6" w14:textId="77777777" w:rsidR="00307A7D" w:rsidRDefault="00307A7D" w:rsidP="00307A7D">
      <w:pPr>
        <w:pStyle w:val="NormalWeb"/>
        <w:spacing w:before="0" w:beforeAutospacing="0" w:after="0" w:afterAutospacing="0" w:line="360" w:lineRule="auto"/>
        <w:ind w:firstLine="1134"/>
        <w:jc w:val="both"/>
      </w:pPr>
      <w:r>
        <w:t>V – Encaminhamentos para serviços de saúde, educação e assistência social do município.</w:t>
      </w:r>
      <w:r>
        <w:rPr>
          <w:color w:val="FF0000"/>
        </w:rPr>
        <w:t xml:space="preserve"> </w:t>
      </w:r>
    </w:p>
    <w:p w14:paraId="72B3E321" w14:textId="77777777" w:rsidR="00307A7D" w:rsidRDefault="00307A7D" w:rsidP="00307A7D">
      <w:pPr>
        <w:pStyle w:val="NormalWeb"/>
        <w:spacing w:before="0" w:beforeAutospacing="0" w:after="0" w:afterAutospacing="0" w:line="360" w:lineRule="auto"/>
        <w:jc w:val="both"/>
      </w:pPr>
    </w:p>
    <w:p w14:paraId="7A1D5C73" w14:textId="77777777" w:rsidR="00307A7D" w:rsidRDefault="00307A7D" w:rsidP="00307A7D">
      <w:pPr>
        <w:pStyle w:val="NormalWeb"/>
        <w:spacing w:before="0" w:beforeAutospacing="0" w:after="0" w:afterAutospacing="0" w:line="360" w:lineRule="auto"/>
        <w:ind w:firstLine="1134"/>
        <w:jc w:val="both"/>
      </w:pPr>
      <w:r>
        <w:rPr>
          <w:b/>
          <w:bCs/>
        </w:rPr>
        <w:t>Art. 3º</w:t>
      </w:r>
      <w:r>
        <w:t xml:space="preserve"> A Casa de Apoio deverá ser equipada com profissionais qualificados, incluindo psicólogos, assistentes sociais, terapeutas ocupacionais e educadores especializados, garantindo um atendimento de qualidade às famílias. </w:t>
      </w:r>
    </w:p>
    <w:p w14:paraId="5370A488" w14:textId="77777777" w:rsidR="00307A7D" w:rsidRDefault="00307A7D" w:rsidP="00307A7D">
      <w:pPr>
        <w:pStyle w:val="NormalWeb"/>
        <w:spacing w:before="0" w:beforeAutospacing="0" w:after="0" w:afterAutospacing="0" w:line="360" w:lineRule="auto"/>
        <w:jc w:val="both"/>
      </w:pPr>
    </w:p>
    <w:p w14:paraId="2364DFE2" w14:textId="77777777" w:rsidR="00307A7D" w:rsidRDefault="00307A7D" w:rsidP="00307A7D">
      <w:pPr>
        <w:pStyle w:val="NormalWeb"/>
        <w:spacing w:before="0" w:beforeAutospacing="0" w:after="0" w:afterAutospacing="0" w:line="360" w:lineRule="auto"/>
        <w:ind w:firstLine="1134"/>
        <w:jc w:val="both"/>
      </w:pPr>
      <w:r>
        <w:rPr>
          <w:b/>
          <w:bCs/>
        </w:rPr>
        <w:t>Art. 4</w:t>
      </w:r>
      <w:proofErr w:type="gramStart"/>
      <w:r>
        <w:rPr>
          <w:b/>
          <w:bCs/>
        </w:rPr>
        <w:t>º</w:t>
      </w:r>
      <w:r>
        <w:t xml:space="preserve">  O</w:t>
      </w:r>
      <w:proofErr w:type="gramEnd"/>
      <w:r>
        <w:t xml:space="preserve"> Poder Executivo Municipal ficará responsável pela regulamentação desta Lei, definindo local, equipe, estrutura física e recursos necessários para o pleno funcionamento da Casa de Apoio. </w:t>
      </w:r>
    </w:p>
    <w:p w14:paraId="6FED98D8" w14:textId="77777777" w:rsidR="00307A7D" w:rsidRDefault="00307A7D" w:rsidP="00307A7D">
      <w:pPr>
        <w:pStyle w:val="NormalWeb"/>
        <w:spacing w:before="0" w:beforeAutospacing="0" w:after="0" w:afterAutospacing="0" w:line="360" w:lineRule="auto"/>
        <w:jc w:val="both"/>
      </w:pPr>
    </w:p>
    <w:p w14:paraId="090D9C12" w14:textId="77777777" w:rsidR="00307A7D" w:rsidRDefault="00307A7D" w:rsidP="00307A7D">
      <w:pPr>
        <w:pStyle w:val="NormalWeb"/>
        <w:spacing w:before="0" w:beforeAutospacing="0" w:after="0" w:afterAutospacing="0" w:line="360" w:lineRule="auto"/>
        <w:ind w:firstLine="1134"/>
        <w:jc w:val="both"/>
      </w:pPr>
      <w:r>
        <w:rPr>
          <w:b/>
          <w:bCs/>
        </w:rPr>
        <w:t>Art. 5º</w:t>
      </w:r>
      <w:r>
        <w:t xml:space="preserve"> Esta Lei entra em vigor na data de sua publicação.</w:t>
      </w:r>
    </w:p>
    <w:p w14:paraId="42ACDFC6" w14:textId="77777777" w:rsidR="00832B7C" w:rsidRDefault="00832B7C" w:rsidP="00832B7C">
      <w:pPr>
        <w:widowControl w:val="0"/>
        <w:autoSpaceDE w:val="0"/>
        <w:autoSpaceDN w:val="0"/>
        <w:spacing w:after="0" w:line="240" w:lineRule="auto"/>
        <w:ind w:left="566"/>
        <w:rPr>
          <w:rFonts w:ascii="Calibri" w:eastAsia="Calibri" w:hAnsi="Calibri" w:cs="Calibri"/>
          <w:b/>
          <w:bCs/>
          <w:lang w:val="pt-PT"/>
        </w:rPr>
      </w:pPr>
    </w:p>
    <w:p w14:paraId="7D117A75" w14:textId="3FA61363" w:rsidR="00832B7C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Bayeux, 10 de novembro de 2025</w:t>
      </w:r>
    </w:p>
    <w:p w14:paraId="15901F9C" w14:textId="77777777" w:rsidR="00832B7C" w:rsidRPr="00832B7C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832B7C" w:rsidRDefault="00832B7C" w:rsidP="00832B7C">
      <w:pPr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1A772FE2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832B7C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832B7C" w:rsidRDefault="00832B7C" w:rsidP="00832B7C">
      <w:pPr>
        <w:spacing w:after="120"/>
        <w:ind w:hanging="2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Adriano Martins de Lima</w:t>
      </w:r>
    </w:p>
    <w:p w14:paraId="771D3AF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Presidente</w:t>
      </w:r>
    </w:p>
    <w:p w14:paraId="376B010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74BB0E" wp14:editId="3E38ECA4">
            <wp:simplePos x="0" y="0"/>
            <wp:positionH relativeFrom="column">
              <wp:posOffset>631825</wp:posOffset>
            </wp:positionH>
            <wp:positionV relativeFrom="paragraph">
              <wp:posOffset>144145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DB2047" wp14:editId="79720F51">
            <wp:simplePos x="0" y="0"/>
            <wp:positionH relativeFrom="column">
              <wp:posOffset>3903980</wp:posOffset>
            </wp:positionH>
            <wp:positionV relativeFrom="paragraph">
              <wp:posOffset>19050</wp:posOffset>
            </wp:positionV>
            <wp:extent cx="952500" cy="562031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Jefferson de Oliveira Freitas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>Rosiene Sarinho Soares Ribeiro</w:t>
      </w:r>
    </w:p>
    <w:p w14:paraId="318DB0CC" w14:textId="66FA2FA0" w:rsidR="00E14CE6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1º Secretário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 xml:space="preserve">     2ª Secretária</w:t>
      </w:r>
    </w:p>
    <w:sectPr w:rsidR="00E14CE6" w:rsidRPr="00832B7C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49D71" w14:textId="77777777" w:rsidR="00F41C6C" w:rsidRDefault="00F41C6C" w:rsidP="002571D9">
      <w:pPr>
        <w:spacing w:after="0" w:line="240" w:lineRule="auto"/>
      </w:pPr>
      <w:r>
        <w:separator/>
      </w:r>
    </w:p>
  </w:endnote>
  <w:endnote w:type="continuationSeparator" w:id="0">
    <w:p w14:paraId="7EC93A5E" w14:textId="77777777" w:rsidR="00F41C6C" w:rsidRDefault="00F41C6C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C2543" w14:textId="77777777" w:rsidR="00F41C6C" w:rsidRDefault="00F41C6C" w:rsidP="002571D9">
      <w:pPr>
        <w:spacing w:after="0" w:line="240" w:lineRule="auto"/>
      </w:pPr>
      <w:r>
        <w:separator/>
      </w:r>
    </w:p>
  </w:footnote>
  <w:footnote w:type="continuationSeparator" w:id="0">
    <w:p w14:paraId="09BDCE2A" w14:textId="77777777" w:rsidR="00F41C6C" w:rsidRDefault="00F41C6C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8"/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20"/>
  </w:num>
  <w:num w:numId="11">
    <w:abstractNumId w:val="2"/>
  </w:num>
  <w:num w:numId="12">
    <w:abstractNumId w:val="16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07A7D"/>
    <w:rsid w:val="003242E9"/>
    <w:rsid w:val="00446D1D"/>
    <w:rsid w:val="0046132D"/>
    <w:rsid w:val="004B7AAF"/>
    <w:rsid w:val="004C5418"/>
    <w:rsid w:val="0050377B"/>
    <w:rsid w:val="005202DC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F5E6A"/>
    <w:rsid w:val="00832B7C"/>
    <w:rsid w:val="00871B13"/>
    <w:rsid w:val="00891179"/>
    <w:rsid w:val="008C16ED"/>
    <w:rsid w:val="008D77B8"/>
    <w:rsid w:val="008E426D"/>
    <w:rsid w:val="0091673A"/>
    <w:rsid w:val="00926F5B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A4221"/>
    <w:rsid w:val="00BD48E9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B15F6"/>
    <w:rsid w:val="00EE4DF7"/>
    <w:rsid w:val="00EF1898"/>
    <w:rsid w:val="00F313E1"/>
    <w:rsid w:val="00F341B2"/>
    <w:rsid w:val="00F41C6C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75AAF-47DD-4B2A-A7FB-213298E1E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Usuário do Windows</cp:lastModifiedBy>
  <cp:revision>3</cp:revision>
  <dcterms:created xsi:type="dcterms:W3CDTF">2025-11-10T19:08:00Z</dcterms:created>
  <dcterms:modified xsi:type="dcterms:W3CDTF">2025-11-10T19:09:00Z</dcterms:modified>
</cp:coreProperties>
</file>