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60AA4813" w:rsidR="00383013" w:rsidRPr="00FD6437" w:rsidRDefault="00383013" w:rsidP="00D63660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 xml:space="preserve">PROJETO DE LEI Nº </w:t>
      </w:r>
      <w:r w:rsidR="0057334B">
        <w:rPr>
          <w:b/>
          <w:bCs/>
          <w:color w:val="000000" w:themeColor="text1"/>
        </w:rPr>
        <w:t xml:space="preserve">   </w:t>
      </w:r>
      <w:r w:rsidRPr="00FD6437">
        <w:rPr>
          <w:b/>
          <w:bCs/>
          <w:color w:val="000000" w:themeColor="text1"/>
        </w:rPr>
        <w:t>/2025</w:t>
      </w:r>
    </w:p>
    <w:p w14:paraId="44803258" w14:textId="30095B73" w:rsidR="00383013" w:rsidRPr="00FD6437" w:rsidRDefault="00383013" w:rsidP="00D63660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>Autoria: Vereador</w:t>
      </w:r>
      <w:r w:rsidR="00FD6437">
        <w:rPr>
          <w:b/>
          <w:bCs/>
          <w:color w:val="000000" w:themeColor="text1"/>
        </w:rPr>
        <w:t xml:space="preserve"> Wagner do Grau</w:t>
      </w:r>
      <w:r w:rsidR="000F7489">
        <w:rPr>
          <w:b/>
          <w:bCs/>
          <w:color w:val="000000" w:themeColor="text1"/>
        </w:rPr>
        <w:t xml:space="preserve"> – PSD </w:t>
      </w:r>
    </w:p>
    <w:p w14:paraId="05182367" w14:textId="77777777" w:rsidR="00383013" w:rsidRPr="00917A94" w:rsidRDefault="00383013" w:rsidP="00D63660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3CDFAF8A" w14:textId="7A919D24" w:rsidR="00FD6437" w:rsidRDefault="001B4752" w:rsidP="003959CE">
      <w:pPr>
        <w:pStyle w:val="NormalWeb"/>
        <w:spacing w:before="0" w:beforeAutospacing="0" w:after="0" w:afterAutospacing="0" w:line="276" w:lineRule="auto"/>
        <w:ind w:left="3261"/>
        <w:jc w:val="both"/>
        <w:rPr>
          <w:b/>
          <w:bCs/>
          <w:color w:val="000000" w:themeColor="text1"/>
        </w:rPr>
      </w:pPr>
      <w:r w:rsidRPr="006721B9">
        <w:rPr>
          <w:b/>
          <w:bCs/>
          <w:color w:val="000000" w:themeColor="text1"/>
        </w:rPr>
        <w:t>EMENTA: INSTITUI O PROGRAMA MUNICIPAL DE APOIO E PROTEÇÃO AOS MOTOCICLISTAS DE APLICATIVO ("MOTOBOY PARCEIRO BAYEUX"), ESTABELECE O DIA MUNICIPAL DO MOTOBOY NO MUNICÍPIO DE BAYEUX, REVOGA AS LEIS MUNICIPAIS Nº 621/1995 E Nº 1658/2022, E DÁ OUTRAS PROVIDÊNCIAS.</w:t>
      </w:r>
    </w:p>
    <w:p w14:paraId="2E732961" w14:textId="77777777" w:rsidR="006721B9" w:rsidRPr="00FD6437" w:rsidRDefault="006721B9" w:rsidP="00D63660">
      <w:pPr>
        <w:pStyle w:val="NormalWeb"/>
        <w:spacing w:before="0" w:beforeAutospacing="0" w:after="0" w:afterAutospacing="0" w:line="360" w:lineRule="auto"/>
        <w:ind w:left="3261"/>
        <w:jc w:val="both"/>
        <w:rPr>
          <w:b/>
          <w:bCs/>
          <w:color w:val="000000" w:themeColor="text1"/>
        </w:rPr>
      </w:pPr>
    </w:p>
    <w:p w14:paraId="25F272E8" w14:textId="77777777" w:rsidR="00D63660" w:rsidRPr="00D63660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D63660">
        <w:rPr>
          <w:b/>
          <w:color w:val="000000" w:themeColor="text1"/>
        </w:rPr>
        <w:t>TÍTULO I</w:t>
      </w:r>
    </w:p>
    <w:p w14:paraId="612EF683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/>
          <w:color w:val="000000" w:themeColor="text1"/>
        </w:rPr>
      </w:pPr>
      <w:r w:rsidRPr="00D63660">
        <w:rPr>
          <w:b/>
          <w:color w:val="000000" w:themeColor="text1"/>
        </w:rPr>
        <w:t>DO PROGRAMA MUNICIPAL DE APOIO E PROTEÇÃO AOS MOTOCICLISTAS DE APLICATIVO</w:t>
      </w:r>
    </w:p>
    <w:p w14:paraId="4C3E9BE8" w14:textId="357DE663" w:rsidR="00D63660" w:rsidRDefault="00D63660" w:rsidP="003959CE">
      <w:pPr>
        <w:pStyle w:val="NormalWeb"/>
        <w:spacing w:after="0" w:afterAutospacing="0" w:line="360" w:lineRule="auto"/>
        <w:ind w:firstLine="708"/>
        <w:jc w:val="center"/>
        <w:rPr>
          <w:b/>
          <w:color w:val="000000" w:themeColor="text1"/>
        </w:rPr>
      </w:pPr>
      <w:r w:rsidRPr="00D63660">
        <w:rPr>
          <w:b/>
          <w:color w:val="000000" w:themeColor="text1"/>
        </w:rPr>
        <w:t>CAPÍTULO I DA INSTITUIÇÃO E DOS OBJETIVOS</w:t>
      </w:r>
    </w:p>
    <w:p w14:paraId="37041386" w14:textId="77777777" w:rsidR="003959CE" w:rsidRPr="00D63660" w:rsidRDefault="003959CE" w:rsidP="003959CE">
      <w:pPr>
        <w:pStyle w:val="NormalWeb"/>
        <w:spacing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18EFFC8F" w14:textId="40B3E183" w:rsidR="00D63660" w:rsidRDefault="00D63660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045F5A">
        <w:rPr>
          <w:b/>
          <w:bCs/>
          <w:color w:val="000000" w:themeColor="text1"/>
        </w:rPr>
        <w:t>1º</w:t>
      </w:r>
      <w:r w:rsidRPr="00D63660">
        <w:rPr>
          <w:bCs/>
          <w:color w:val="000000" w:themeColor="text1"/>
        </w:rPr>
        <w:t xml:space="preserve"> Fica instituído, no âmbito do Município de Bayeux, o </w:t>
      </w:r>
      <w:r w:rsidRPr="00D63660">
        <w:rPr>
          <w:b/>
          <w:bCs/>
          <w:color w:val="000000" w:themeColor="text1"/>
        </w:rPr>
        <w:t>Programa Municipal de Apoio e Proteção aos Motociclistas de Aplicativo</w:t>
      </w:r>
      <w:r w:rsidRPr="00D63660">
        <w:rPr>
          <w:bCs/>
          <w:color w:val="000000" w:themeColor="text1"/>
        </w:rPr>
        <w:t xml:space="preserve">, denominado </w:t>
      </w:r>
      <w:r w:rsidRPr="00D63660">
        <w:rPr>
          <w:b/>
          <w:bCs/>
          <w:color w:val="000000" w:themeColor="text1"/>
        </w:rPr>
        <w:t>"Motoboy Parceiro Bayeux"</w:t>
      </w:r>
      <w:r w:rsidRPr="00D63660">
        <w:rPr>
          <w:bCs/>
          <w:color w:val="000000" w:themeColor="text1"/>
        </w:rPr>
        <w:t>, destinado a reconhecer, valorizar e prover melhores condições de trabalho, segurança, saúde e desenvolvimento profissional aos motociclistas que realizam entregas ou transporte de passageiros intermediados por plataformas digitais de tecnologia.</w:t>
      </w:r>
    </w:p>
    <w:p w14:paraId="3381DB77" w14:textId="77777777" w:rsidR="003959CE" w:rsidRPr="00D63660" w:rsidRDefault="003959CE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</w:p>
    <w:p w14:paraId="49B8B54B" w14:textId="7443BE2F" w:rsidR="00D63660" w:rsidRPr="00D63660" w:rsidRDefault="00BD4AF8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2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São objetivos prioritários do Programa "Motoboy Parceiro Bayeux":</w:t>
      </w:r>
    </w:p>
    <w:p w14:paraId="789224D5" w14:textId="77777777" w:rsidR="00BD4AF8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Promover a segurança no trânsito, por meio de campanhas educativas, ações de conscientização sobre direção defensiva e parcerias com órgãos de fiscalização para prevenir acidentes envolvendo motociclistas;</w:t>
      </w:r>
    </w:p>
    <w:p w14:paraId="50129EFA" w14:textId="499BC99B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lastRenderedPageBreak/>
        <w:t>II -</w:t>
      </w:r>
      <w:r w:rsidRPr="00D63660">
        <w:rPr>
          <w:bCs/>
          <w:color w:val="000000" w:themeColor="text1"/>
        </w:rPr>
        <w:t xml:space="preserve"> Oferecer infraestrutura digna de apoio e descanso aos profissionais durante suas longas e extenuantes jornadas, garantindo acesso a condições básicas de higiene e bem-estar;</w:t>
      </w:r>
    </w:p>
    <w:p w14:paraId="7569AC04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Incentivar a formalização e o cadastramento dos motociclistas de aplicativo junto ao Poder Público Municipal, facilitando o acesso a políticas públicas e benefícios sociais;</w:t>
      </w:r>
    </w:p>
    <w:p w14:paraId="71F9156E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IV -</w:t>
      </w:r>
      <w:r w:rsidRPr="00D63660">
        <w:rPr>
          <w:bCs/>
          <w:color w:val="000000" w:themeColor="text1"/>
        </w:rPr>
        <w:t xml:space="preserve"> Fomentar o diálogo e parcerias entre o Poder Público, as empresas de aplicativo, os motociclistas e suas representações, visando à melhoria contínua das condições de trabalho, à transparência algorítmica e a padrões de remuneração mais justos;</w:t>
      </w:r>
    </w:p>
    <w:p w14:paraId="7BB80016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V -</w:t>
      </w:r>
      <w:r w:rsidRPr="00D63660">
        <w:rPr>
          <w:bCs/>
          <w:color w:val="000000" w:themeColor="text1"/>
        </w:rPr>
        <w:t xml:space="preserve"> Facilitar o acesso da categoria a cursos de qualificação profissional (incluindo primeiros socorros, mecânica básica de motocicletas, legislação de trânsito específica), programas de educação financeira e empreendedorismo, e orientação sobre direitos e deveres;</w:t>
      </w:r>
    </w:p>
    <w:p w14:paraId="5CE8582E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VI -</w:t>
      </w:r>
      <w:r w:rsidRPr="00D63660">
        <w:rPr>
          <w:bCs/>
          <w:color w:val="000000" w:themeColor="text1"/>
        </w:rPr>
        <w:t xml:space="preserve"> Promover ações voltadas à saúde física e mental dos motociclistas, incluindo campanhas de prevenção a doenças ocupacionais e acesso facilitado a serviços de saúde municipais;</w:t>
      </w:r>
    </w:p>
    <w:p w14:paraId="588BD738" w14:textId="77777777" w:rsid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 xml:space="preserve">VII </w:t>
      </w:r>
      <w:r w:rsidRPr="00D63660">
        <w:rPr>
          <w:bCs/>
          <w:color w:val="000000" w:themeColor="text1"/>
        </w:rPr>
        <w:t>- Combater a discriminação e promover a valorização social da profissão de motoboy perante a comunidade de Bayeux.</w:t>
      </w:r>
    </w:p>
    <w:p w14:paraId="390CF35A" w14:textId="77777777" w:rsidR="003959CE" w:rsidRPr="00D63660" w:rsidRDefault="003959CE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07CC5883" w14:textId="77777777" w:rsidR="00D63660" w:rsidRPr="00982904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CAPÍTULO II</w:t>
      </w:r>
    </w:p>
    <w:p w14:paraId="456C52E9" w14:textId="77777777" w:rsidR="00D63660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DAS AÇÕES E INSTRUMENTOS DO PROGRAMA</w:t>
      </w:r>
    </w:p>
    <w:p w14:paraId="3700AAD5" w14:textId="77777777" w:rsidR="00982904" w:rsidRPr="00982904" w:rsidRDefault="00982904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</w:p>
    <w:p w14:paraId="67B58CC2" w14:textId="20007F27" w:rsidR="00D63660" w:rsidRPr="00D63660" w:rsidRDefault="00BD4AF8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3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Para a consecução dos objetivos do Programa, o Poder Executivo Municipal, através de seus órgãos competentes, poderá:</w:t>
      </w:r>
    </w:p>
    <w:p w14:paraId="3AE5DFB2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Implantar e manter Pontos de Apoio "Motoboy Parceiro Bayeux" em locais estratégicos da cidade, definidos com base em estudos de fluxo e demanda, equipados </w:t>
      </w:r>
      <w:r w:rsidRPr="00D63660">
        <w:rPr>
          <w:bCs/>
          <w:color w:val="000000" w:themeColor="text1"/>
        </w:rPr>
        <w:lastRenderedPageBreak/>
        <w:t>minimamente com abrigo coberto contra sol e chuva, bancos, banheiros (sanitários) limpos e acessíveis, água potável, tomadas para carregamento de celular e estacionamento adequado para motocicletas;</w:t>
      </w:r>
    </w:p>
    <w:p w14:paraId="1FC374C0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Criar e gerenciar o Cadastro Municipal de Motociclistas de Aplicativo, de adesão voluntária, como ferramenta para diagnóstico da categoria, planejamento de ações e inclusão dos cadastrados em programas, benefícios e comunicações oficiais do Município;</w:t>
      </w:r>
    </w:p>
    <w:p w14:paraId="2862AF5C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Firmar convênios, termos de cooperação ou parcerias com as empresas operadoras de plataformas digitais, sindicatos da categoria, cooperativas, instituições de ensino (como SEST/SENAT, DETRAN), entidades privadas e organizações da sociedade civil para:</w:t>
      </w:r>
    </w:p>
    <w:p w14:paraId="6CEE2C71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a) Oferta de cursos de capacitação e qualificação profissional;</w:t>
      </w:r>
    </w:p>
    <w:p w14:paraId="082BEAF5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b) Realização de ações de saúde preventiva e segurança no trabalho;</w:t>
      </w:r>
    </w:p>
    <w:p w14:paraId="17E16EE1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c) Implementação de canais de diálogo e mediação de conflitos entre plataformas e trabalhadores;</w:t>
      </w:r>
    </w:p>
    <w:p w14:paraId="3E677838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d) Desenvolvimento de campanhas educativas conjuntas.</w:t>
      </w:r>
    </w:p>
    <w:p w14:paraId="227BC4F4" w14:textId="77777777" w:rsid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IV -</w:t>
      </w:r>
      <w:r w:rsidRPr="00D63660">
        <w:rPr>
          <w:bCs/>
          <w:color w:val="000000" w:themeColor="text1"/>
        </w:rPr>
        <w:t xml:space="preserve"> Promover campanhas permanentes de educação para o trânsito, com foco na segurança do motociclista, e de valorização da categoria, destacando sua importância econômica e social para o Município.</w:t>
      </w:r>
    </w:p>
    <w:p w14:paraId="056CD269" w14:textId="77777777" w:rsidR="003959CE" w:rsidRPr="00D63660" w:rsidRDefault="003959CE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013F787F" w14:textId="1AA9C0B2" w:rsidR="00D63660" w:rsidRPr="00D63660" w:rsidRDefault="00982904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4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Os motociclistas devidamente cadastrados no Cadastro Municipal de Motociclistas de Aplicativo poderão ter acesso facilitado ou prioritário, conforme regulamentação específica do Poder Executivo, a:</w:t>
      </w:r>
    </w:p>
    <w:p w14:paraId="7AFE47EC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Programas municipais de capacitação profissional, microcrédito e educação financeira;</w:t>
      </w:r>
    </w:p>
    <w:p w14:paraId="081A13E3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Mutirões de serviços, como manutenção preventiva básica de motocicletas, orientação sobre regularização de documentos (pessoais e do veículo) e serviços de saúde;</w:t>
      </w:r>
    </w:p>
    <w:p w14:paraId="6B79A0BD" w14:textId="77777777" w:rsidR="00D63660" w:rsidRP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lastRenderedPageBreak/>
        <w:t>III -</w:t>
      </w:r>
      <w:r w:rsidRPr="00D63660">
        <w:rPr>
          <w:bCs/>
          <w:color w:val="000000" w:themeColor="text1"/>
        </w:rPr>
        <w:t xml:space="preserve"> Possíveis descontos ou isenções em taxas municipais diretamente relacionadas ao exercício da atividade, nos termos definidos em lei específica e regulamentação posterior, respeitadas as normas orçamentárias e fiscais.</w:t>
      </w:r>
    </w:p>
    <w:p w14:paraId="3418521F" w14:textId="567B746D" w:rsidR="00D63660" w:rsidRPr="00D63660" w:rsidRDefault="00BD4AF8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5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O Município poderá instituir, por decreto do Poder Executivo, o "Selo Motoboy Legal Bayeux", a ser concedido, anualmente, às empresas de aplicativo que demonstrarem, mediante critérios objetivos a serem definidos em regulamento, a adoção de boas práticas na relação com os motociclistas parceiros, incluindo, mas não se limitando a:</w:t>
      </w:r>
    </w:p>
    <w:p w14:paraId="241332A0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Transparência nas políticas de remuneração, avaliação e descredenciamento;</w:t>
      </w:r>
    </w:p>
    <w:p w14:paraId="0F89E2EB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Disponibilização de canais efetivos de suporte e resolução de conflitos;</w:t>
      </w:r>
    </w:p>
    <w:p w14:paraId="37D30D17" w14:textId="77777777" w:rsidR="00D63660" w:rsidRP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Iniciativas de apoio à segurança e saúde dos motociclistas;</w:t>
      </w:r>
    </w:p>
    <w:p w14:paraId="36A9FC47" w14:textId="77777777" w:rsidR="00D63660" w:rsidRDefault="00D63660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IV -</w:t>
      </w:r>
      <w:r w:rsidRPr="00D63660">
        <w:rPr>
          <w:bCs/>
          <w:color w:val="000000" w:themeColor="text1"/>
        </w:rPr>
        <w:t xml:space="preserve"> Colaboração com as ações do Programa "Motoboy Parceiro Bayeux".</w:t>
      </w:r>
    </w:p>
    <w:p w14:paraId="41A233D9" w14:textId="77777777" w:rsidR="00C6545B" w:rsidRPr="00D63660" w:rsidRDefault="00C6545B" w:rsidP="003959CE">
      <w:pPr>
        <w:pStyle w:val="NormalWeb"/>
        <w:spacing w:after="0" w:afterAutospacing="0" w:line="360" w:lineRule="auto"/>
        <w:jc w:val="both"/>
        <w:rPr>
          <w:bCs/>
          <w:color w:val="000000" w:themeColor="text1"/>
        </w:rPr>
      </w:pPr>
    </w:p>
    <w:p w14:paraId="3240103A" w14:textId="77777777" w:rsidR="00D63660" w:rsidRPr="00982904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TÍTULO II</w:t>
      </w:r>
    </w:p>
    <w:p w14:paraId="5EBB5224" w14:textId="77777777" w:rsidR="00D63660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DO DIA MUNICIPAL DO MOTOBOY</w:t>
      </w:r>
    </w:p>
    <w:p w14:paraId="0DF82DBE" w14:textId="77777777" w:rsidR="00C6545B" w:rsidRPr="00982904" w:rsidRDefault="00C6545B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</w:p>
    <w:p w14:paraId="534B1D72" w14:textId="603B4D41" w:rsidR="00D63660" w:rsidRPr="00D63660" w:rsidRDefault="00BD4AF8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6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Fica instituído o "Dia Municipal do Motoboy", a ser comemorado, anualmente, em 11 de setembro.</w:t>
      </w:r>
    </w:p>
    <w:p w14:paraId="03B58D9D" w14:textId="77777777" w:rsid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Parágrafo único.</w:t>
      </w:r>
      <w:r w:rsidRPr="00D63660">
        <w:rPr>
          <w:bCs/>
          <w:color w:val="000000" w:themeColor="text1"/>
        </w:rPr>
        <w:t xml:space="preserve"> A data instituída por esta Lei passa a integrar o Calendário Oficial de Eventos do Município de Bayeux, devendo o Poder Público promover ou apoiar eventos alusivos à data, visando à valorização da categoria e à conscientização sobre a segurança no trânsito.</w:t>
      </w:r>
    </w:p>
    <w:p w14:paraId="5AED82F2" w14:textId="77777777" w:rsidR="00C6545B" w:rsidRPr="00D63660" w:rsidRDefault="00C6545B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6706626D" w14:textId="77777777" w:rsidR="00D63660" w:rsidRPr="00982904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TÍTULO III</w:t>
      </w:r>
    </w:p>
    <w:p w14:paraId="7AFAD7BF" w14:textId="77777777" w:rsidR="00D63660" w:rsidRDefault="00D63660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DAS DISPOSIÇÕES FINAIS E TRANSITÓRIAS</w:t>
      </w:r>
    </w:p>
    <w:p w14:paraId="1B278A23" w14:textId="77777777" w:rsidR="00982904" w:rsidRPr="00982904" w:rsidRDefault="00982904" w:rsidP="003959CE">
      <w:pPr>
        <w:pStyle w:val="NormalWeb"/>
        <w:spacing w:after="0" w:afterAutospacing="0" w:line="360" w:lineRule="auto"/>
        <w:jc w:val="center"/>
        <w:rPr>
          <w:b/>
          <w:color w:val="000000" w:themeColor="text1"/>
        </w:rPr>
      </w:pPr>
    </w:p>
    <w:p w14:paraId="0433A6A9" w14:textId="24DA70AB" w:rsidR="00D63660" w:rsidRPr="00D63660" w:rsidRDefault="00BD4AF8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7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As despesas decorrentes da execução desta Lei correrão por conta de dotações orçamentárias próprias da Prefeitura Municipal de Bayeux, suplementadas se necessário.</w:t>
      </w:r>
    </w:p>
    <w:p w14:paraId="4C8D6701" w14:textId="77777777" w:rsidR="00D63660" w:rsidRDefault="00D63660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82904">
        <w:rPr>
          <w:b/>
          <w:color w:val="000000" w:themeColor="text1"/>
        </w:rPr>
        <w:t>Parágrafo único.</w:t>
      </w:r>
      <w:r w:rsidRPr="00D63660">
        <w:rPr>
          <w:bCs/>
          <w:color w:val="000000" w:themeColor="text1"/>
        </w:rPr>
        <w:t xml:space="preserve"> O Poder Executivo buscará firmar parcerias com a iniciativa privada e outros entes federativos para auxiliar no custeio e implementação das ações previstas nesta Lei.</w:t>
      </w:r>
    </w:p>
    <w:p w14:paraId="7285306B" w14:textId="77777777" w:rsidR="003959CE" w:rsidRPr="00D63660" w:rsidRDefault="003959CE" w:rsidP="003959CE">
      <w:pPr>
        <w:pStyle w:val="NormalWeb"/>
        <w:spacing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67B56162" w14:textId="62A8FD5C" w:rsidR="00D63660" w:rsidRDefault="00BD4AF8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8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O Poder Executivo regulamentará a presente Lei no que couber</w:t>
      </w:r>
      <w:r w:rsidR="003959CE">
        <w:rPr>
          <w:bCs/>
          <w:color w:val="000000" w:themeColor="text1"/>
        </w:rPr>
        <w:t>.</w:t>
      </w:r>
    </w:p>
    <w:p w14:paraId="666D60FD" w14:textId="77777777" w:rsidR="003959CE" w:rsidRPr="00D63660" w:rsidRDefault="003959CE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</w:p>
    <w:p w14:paraId="3465EC81" w14:textId="1953925A" w:rsidR="00D63660" w:rsidRDefault="00BD4AF8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 w:rsidR="00982904">
        <w:rPr>
          <w:b/>
          <w:bCs/>
          <w:color w:val="000000" w:themeColor="text1"/>
        </w:rPr>
        <w:t>9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Ficam revogadas as Leis Municipais nº 621</w:t>
      </w:r>
      <w:r w:rsidR="00982904">
        <w:rPr>
          <w:bCs/>
          <w:color w:val="000000" w:themeColor="text1"/>
        </w:rPr>
        <w:t>/1995</w:t>
      </w:r>
      <w:r w:rsidR="00D63660" w:rsidRPr="00D63660">
        <w:rPr>
          <w:bCs/>
          <w:color w:val="000000" w:themeColor="text1"/>
        </w:rPr>
        <w:t xml:space="preserve"> e nº 1658</w:t>
      </w:r>
      <w:r w:rsidR="00982904">
        <w:rPr>
          <w:bCs/>
          <w:color w:val="000000" w:themeColor="text1"/>
        </w:rPr>
        <w:t>/2022.</w:t>
      </w:r>
    </w:p>
    <w:p w14:paraId="56491500" w14:textId="77777777" w:rsidR="003959CE" w:rsidRPr="00D63660" w:rsidRDefault="003959CE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</w:p>
    <w:p w14:paraId="452EED06" w14:textId="10086AE2" w:rsidR="00D63660" w:rsidRPr="00D63660" w:rsidRDefault="00BD4AF8" w:rsidP="003959CE">
      <w:pPr>
        <w:pStyle w:val="NormalWeb"/>
        <w:spacing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1</w:t>
      </w:r>
      <w:r w:rsidR="00982904">
        <w:rPr>
          <w:b/>
          <w:bCs/>
          <w:color w:val="000000" w:themeColor="text1"/>
        </w:rPr>
        <w:t>0</w:t>
      </w:r>
      <w:r>
        <w:rPr>
          <w:b/>
          <w:bCs/>
          <w:color w:val="000000" w:themeColor="text1"/>
        </w:rPr>
        <w:t>º</w:t>
      </w:r>
      <w:r w:rsidRPr="00D63660">
        <w:rPr>
          <w:bCs/>
          <w:color w:val="000000" w:themeColor="text1"/>
        </w:rPr>
        <w:t xml:space="preserve"> </w:t>
      </w:r>
      <w:r w:rsidR="00D63660" w:rsidRPr="00D63660">
        <w:rPr>
          <w:bCs/>
          <w:color w:val="000000" w:themeColor="text1"/>
        </w:rPr>
        <w:t>Esta Lei entra em vigor na data de sua publicação.</w:t>
      </w:r>
    </w:p>
    <w:p w14:paraId="3447E90E" w14:textId="5FBD0420" w:rsidR="00D63660" w:rsidRPr="00D63660" w:rsidRDefault="00D63660" w:rsidP="00D63660">
      <w:pPr>
        <w:pStyle w:val="NormalWeb"/>
        <w:spacing w:after="0" w:line="360" w:lineRule="auto"/>
        <w:jc w:val="both"/>
        <w:rPr>
          <w:bCs/>
          <w:color w:val="000000" w:themeColor="text1"/>
        </w:rPr>
      </w:pPr>
    </w:p>
    <w:p w14:paraId="78003914" w14:textId="04F7CD12" w:rsidR="00D63660" w:rsidRPr="00D63660" w:rsidRDefault="00D63660" w:rsidP="00995832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Sala das Sessões da Câmara Municipal de Bayeux, 2</w:t>
      </w:r>
      <w:r w:rsidR="00995832">
        <w:rPr>
          <w:bCs/>
          <w:color w:val="000000" w:themeColor="text1"/>
        </w:rPr>
        <w:t>4</w:t>
      </w:r>
      <w:r w:rsidRPr="00D63660">
        <w:rPr>
          <w:bCs/>
          <w:color w:val="000000" w:themeColor="text1"/>
        </w:rPr>
        <w:t xml:space="preserve"> de outubro de 2025.</w:t>
      </w:r>
    </w:p>
    <w:p w14:paraId="341AA185" w14:textId="77777777" w:rsidR="00383013" w:rsidRPr="00917A94" w:rsidRDefault="00383013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7CB34454" w14:textId="269E8051" w:rsidR="00383013" w:rsidRDefault="007C2DF6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0310CD03" wp14:editId="44B7456B">
            <wp:simplePos x="0" y="0"/>
            <wp:positionH relativeFrom="column">
              <wp:posOffset>1686090</wp:posOffset>
            </wp:positionH>
            <wp:positionV relativeFrom="paragraph">
              <wp:posOffset>220081</wp:posOffset>
            </wp:positionV>
            <wp:extent cx="2006929" cy="483324"/>
            <wp:effectExtent l="0" t="0" r="0" b="0"/>
            <wp:wrapNone/>
            <wp:docPr id="2116244107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0F547" w14:textId="5BB76B5C" w:rsidR="00917A94" w:rsidRPr="00917A94" w:rsidRDefault="00917A94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7B87AB4C" w14:textId="60CB7AB1" w:rsidR="00566C0A" w:rsidRPr="00566C0A" w:rsidRDefault="00566C0A" w:rsidP="00D63660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3C75D48F" w14:textId="2C2DFEDC" w:rsidR="00383013" w:rsidRDefault="00566C0A" w:rsidP="00D63660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p w14:paraId="1CAD5D7E" w14:textId="6A3DACEC" w:rsidR="00566C0A" w:rsidRPr="00566C0A" w:rsidRDefault="00566C0A" w:rsidP="00D63660">
      <w:pPr>
        <w:pStyle w:val="NormalWeb"/>
        <w:spacing w:before="0" w:beforeAutospacing="0" w:after="0" w:afterAutospacing="0"/>
        <w:jc w:val="center"/>
      </w:pPr>
    </w:p>
    <w:p w14:paraId="28E4C533" w14:textId="77777777" w:rsidR="0057334B" w:rsidRDefault="0057334B" w:rsidP="0057334B">
      <w:pPr>
        <w:pStyle w:val="NormalWeb"/>
        <w:spacing w:line="360" w:lineRule="auto"/>
        <w:jc w:val="center"/>
        <w:rPr>
          <w:b/>
          <w:bCs/>
          <w:color w:val="000000" w:themeColor="text1"/>
        </w:rPr>
      </w:pPr>
    </w:p>
    <w:p w14:paraId="7708A98F" w14:textId="77777777" w:rsidR="0057334B" w:rsidRDefault="0057334B" w:rsidP="0057334B">
      <w:pPr>
        <w:pStyle w:val="NormalWeb"/>
        <w:spacing w:line="360" w:lineRule="auto"/>
        <w:jc w:val="center"/>
        <w:rPr>
          <w:b/>
          <w:bCs/>
          <w:color w:val="000000" w:themeColor="text1"/>
        </w:rPr>
      </w:pPr>
    </w:p>
    <w:p w14:paraId="05D34166" w14:textId="77777777" w:rsidR="0057334B" w:rsidRDefault="0057334B" w:rsidP="0057334B">
      <w:pPr>
        <w:pStyle w:val="NormalWeb"/>
        <w:spacing w:line="360" w:lineRule="auto"/>
        <w:jc w:val="center"/>
        <w:rPr>
          <w:b/>
          <w:bCs/>
          <w:color w:val="000000" w:themeColor="text1"/>
        </w:rPr>
      </w:pPr>
    </w:p>
    <w:p w14:paraId="2629D596" w14:textId="77777777" w:rsidR="0057334B" w:rsidRDefault="0057334B" w:rsidP="0057334B">
      <w:pPr>
        <w:pStyle w:val="NormalWeb"/>
        <w:spacing w:line="360" w:lineRule="auto"/>
        <w:jc w:val="center"/>
        <w:rPr>
          <w:b/>
          <w:bCs/>
          <w:color w:val="000000" w:themeColor="text1"/>
        </w:rPr>
      </w:pPr>
    </w:p>
    <w:p w14:paraId="775B4840" w14:textId="77777777" w:rsidR="0057334B" w:rsidRDefault="0057334B" w:rsidP="0057334B">
      <w:pPr>
        <w:pStyle w:val="NormalWeb"/>
        <w:spacing w:line="360" w:lineRule="auto"/>
        <w:jc w:val="center"/>
        <w:rPr>
          <w:b/>
          <w:bCs/>
          <w:color w:val="000000" w:themeColor="text1"/>
        </w:rPr>
      </w:pPr>
    </w:p>
    <w:p w14:paraId="444F95D2" w14:textId="27E25755" w:rsidR="00A37D65" w:rsidRPr="00D63660" w:rsidRDefault="00A37D65" w:rsidP="0057334B">
      <w:pPr>
        <w:pStyle w:val="NormalWeb"/>
        <w:spacing w:line="360" w:lineRule="auto"/>
        <w:jc w:val="center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>JUSTIFICATIVA</w:t>
      </w:r>
    </w:p>
    <w:p w14:paraId="3C336B69" w14:textId="77777777" w:rsidR="00A37D65" w:rsidRPr="00D63660" w:rsidRDefault="00A37D65" w:rsidP="0057334B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Nobres Colegas Vereadores,</w:t>
      </w:r>
    </w:p>
    <w:p w14:paraId="1BAC77FC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Apresento a esta Casa Legislativa o presente Projeto de Lei com a convicção de estarmos diante de uma oportunidade ímpar de reconhecer e amparar uma categoria de trabalhadores que se tornou absolutamente essencial para a dinâmica urbana e econômica de nossa Bayeux: os motociclistas de aplicativo, nossos motoboys.</w:t>
      </w:r>
    </w:p>
    <w:p w14:paraId="4283B40C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Nos últimos anos, testemunhamos a ascensão meteórica dos serviços intermediados por plataformas digitais. Seja na entrega de alimentos, documentos, mercadorias ou no transporte ágil de passageiros, esses profissionais são o rosto humano e a força motriz por trás da conveniência que hoje permeia nosso cotidiano. São eles que garantem que o comércio local continue girando, que as refeições cheguem quentes às nossas mesas e que a logística urbana funcione com eficiência, faça chuva ou faça sol.</w:t>
      </w:r>
    </w:p>
    <w:p w14:paraId="519EFE5C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Contudo, por trás da agilidade e da praticidade que esses serviços nos oferecem, existe uma realidade de trabalho muitas vezes precária, invisível e repleta de desafios. Os motoboys de aplicativo enfrentam diariamente os perigos inerentes ao trânsito caótico, a exposição às intempéries climáticas, longas e extenuantes jornadas em busca de uma remuneração digna, a pressão por rapidez imposta por algoritmos, a falta de pontos adequados para descanso e necessidades básicas durante o expediente, e uma frequente ausência de amparo e proteção social. São pais e mães de família, jovens em busca do primeiro sustento, trabalhadores que viram nesta atividade uma alternativa de renda, mas que merecem exercer sua profissão com dignidade e segurança.</w:t>
      </w:r>
    </w:p>
    <w:p w14:paraId="5B90ECA2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Este Projeto de Lei, ao instituir o Programa "Motoboy Parceiro Bayeux", busca justamente preencher essa lacuna de apoio. Não se trata de uma intervenção indevida na relação entre plataformas e trabalhadores autônomos, mas sim do cumprimento do dever do Poder Público Municipal de zelar pelo bem-estar de seus cidadãos e pela organização do espaço urbano, conforme nos compete pela nossa Lei Orgânica (Art. 12, I e VIII; Art. 94).</w:t>
      </w:r>
    </w:p>
    <w:p w14:paraId="61D2DB31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As ações propostas, como a criação de Pontos de Apoio estratégicos, vão ao encontro de uma necessidade básica e humanitária: oferecer um mínimo de conforto e </w:t>
      </w:r>
      <w:r w:rsidRPr="00D63660">
        <w:rPr>
          <w:bCs/>
          <w:color w:val="000000" w:themeColor="text1"/>
        </w:rPr>
        <w:lastRenderedPageBreak/>
        <w:t>estrutura para quem passa horas sobre duas rodas, servindo à nossa cidade. O Cadastro Municipal permitirá não apenas conhecer melhor a realidade desses trabalhadores para aprimorar políticas públicas, mas também facilitar seu acesso a benefícios e programas já existentes ou a serem criados.</w:t>
      </w:r>
    </w:p>
    <w:p w14:paraId="712FC68E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O incentivo à qualificação, as parcerias para melhorar as condições de trabalho e remuneração, e as campanhas de valorização e segurança são passos fundamentais para promover não só a segurança física, mas também a saúde, o desenvolvimento profissional e o reconhecimento social que esses trabalhadores merecem. O "Selo Motoboy Legal Bayeux" funcionará como um incentivo para que as empresas de aplicativo adotem práticas mais justas e colaborativas.</w:t>
      </w:r>
    </w:p>
    <w:p w14:paraId="50E13B08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Adicionalmente, a instituição do "Dia Municipal do Motoboy" em 11 de setembro, integrando nosso calendário oficial, representa um marco simbólico de reconhecimento e gratidão da cidade de Bayeux para com esses profissionais indispensáveis.</w:t>
      </w:r>
    </w:p>
    <w:p w14:paraId="6BA28F13" w14:textId="77777777" w:rsidR="00A37D65" w:rsidRPr="00D63660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Por fim, a revogação expressa das Leis Municipais nº 621/1995 e nº 1658/2022 se faz necessária para consolidar a legislação municipal sobre o tema, modernizando-a e adequando-a à nova realidade do trabalho intermediado por plataformas digitais, evitando conflitos normativos e garantindo segurança jurídica.</w:t>
      </w:r>
    </w:p>
    <w:p w14:paraId="5657BEB1" w14:textId="77777777" w:rsidR="00A37D65" w:rsidRDefault="00A37D65" w:rsidP="003959CE">
      <w:pPr>
        <w:pStyle w:val="NormalWeb"/>
        <w:spacing w:after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Diante do exposto, e ciente da sensibilidade dos nobres Pares para com as causas sociais e trabalhistas de nossa cidade, conto com o valioso apoio de Vossas Excelências para a aprovação deste importante Projeto de Lei, que representa um avanço significativo na construção de uma Bayeux mais justa, segura e acolhedora para todos os seus trabalhadores.</w:t>
      </w:r>
    </w:p>
    <w:p w14:paraId="2C22A7B3" w14:textId="77777777" w:rsidR="0057334B" w:rsidRPr="00D63660" w:rsidRDefault="0057334B" w:rsidP="00A37D65">
      <w:pPr>
        <w:pStyle w:val="NormalWeb"/>
        <w:spacing w:after="0" w:line="360" w:lineRule="auto"/>
        <w:jc w:val="both"/>
        <w:rPr>
          <w:bCs/>
          <w:color w:val="000000" w:themeColor="text1"/>
        </w:rPr>
      </w:pPr>
    </w:p>
    <w:p w14:paraId="7F3B70A0" w14:textId="69778C7D" w:rsidR="00A37D65" w:rsidRPr="00D63660" w:rsidRDefault="00A37D65" w:rsidP="00A37D65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Sala das Sessões da Câmara Municipal de Bayeux, 2</w:t>
      </w:r>
      <w:r w:rsidR="0057334B">
        <w:rPr>
          <w:bCs/>
          <w:color w:val="000000" w:themeColor="text1"/>
        </w:rPr>
        <w:t>4</w:t>
      </w:r>
      <w:r w:rsidRPr="00D63660">
        <w:rPr>
          <w:bCs/>
          <w:color w:val="000000" w:themeColor="text1"/>
        </w:rPr>
        <w:t xml:space="preserve"> de outubro de 2025.</w:t>
      </w:r>
    </w:p>
    <w:p w14:paraId="06F79889" w14:textId="77777777" w:rsidR="00566C0A" w:rsidRPr="00917A94" w:rsidRDefault="00566C0A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63A3733E" w14:textId="53B80259" w:rsidR="00566C0A" w:rsidRDefault="007C2DF6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37F0B535" wp14:editId="09178790">
            <wp:simplePos x="0" y="0"/>
            <wp:positionH relativeFrom="column">
              <wp:posOffset>1661836</wp:posOffset>
            </wp:positionH>
            <wp:positionV relativeFrom="paragraph">
              <wp:posOffset>233045</wp:posOffset>
            </wp:positionV>
            <wp:extent cx="2006929" cy="483324"/>
            <wp:effectExtent l="0" t="0" r="0" b="0"/>
            <wp:wrapNone/>
            <wp:docPr id="2101943839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0990" w14:textId="342D94F3" w:rsidR="00566C0A" w:rsidRPr="00917A94" w:rsidRDefault="00566C0A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74408C56" w14:textId="77777777" w:rsidR="00566C0A" w:rsidRPr="00511FB4" w:rsidRDefault="00566C0A" w:rsidP="00A37D65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11FB4">
        <w:rPr>
          <w:rStyle w:val="Forte"/>
          <w:rFonts w:eastAsiaTheme="majorEastAsia"/>
        </w:rPr>
        <w:t>Wagner do Grau</w:t>
      </w:r>
    </w:p>
    <w:p w14:paraId="6B54B3D4" w14:textId="10D73AC8" w:rsidR="00566C0A" w:rsidRPr="00511FB4" w:rsidRDefault="00566C0A" w:rsidP="00A37D65">
      <w:pPr>
        <w:pStyle w:val="NormalWeb"/>
        <w:spacing w:before="0" w:beforeAutospacing="0" w:after="0" w:afterAutospacing="0"/>
        <w:jc w:val="center"/>
        <w:rPr>
          <w:bCs/>
        </w:rPr>
      </w:pPr>
      <w:r w:rsidRPr="00511FB4">
        <w:rPr>
          <w:bCs/>
          <w:sz w:val="20"/>
          <w:szCs w:val="20"/>
        </w:rPr>
        <w:t>Vereador - PSD</w:t>
      </w:r>
    </w:p>
    <w:p w14:paraId="1D72E823" w14:textId="77777777" w:rsidR="00383013" w:rsidRPr="00917A94" w:rsidRDefault="00383013" w:rsidP="00D63660">
      <w:pPr>
        <w:jc w:val="both"/>
      </w:pPr>
    </w:p>
    <w:p w14:paraId="5C405490" w14:textId="77777777" w:rsidR="00383013" w:rsidRPr="00917A94" w:rsidRDefault="00383013" w:rsidP="00D63660">
      <w:pPr>
        <w:jc w:val="both"/>
      </w:pPr>
    </w:p>
    <w:p w14:paraId="4848AC56" w14:textId="77777777" w:rsidR="00B54D2B" w:rsidRPr="00917A94" w:rsidRDefault="00B54D2B" w:rsidP="00D63660">
      <w:pPr>
        <w:jc w:val="both"/>
      </w:pPr>
    </w:p>
    <w:sectPr w:rsidR="00B54D2B" w:rsidRPr="00917A94" w:rsidSect="003959C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A205D" w14:textId="77777777" w:rsidR="00EE7AE0" w:rsidRDefault="00EE7AE0" w:rsidP="00773388">
      <w:r>
        <w:separator/>
      </w:r>
    </w:p>
  </w:endnote>
  <w:endnote w:type="continuationSeparator" w:id="0">
    <w:p w14:paraId="7EA9180D" w14:textId="77777777" w:rsidR="00EE7AE0" w:rsidRDefault="00EE7AE0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991524921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1826313627"/>
          <w:docPartObj>
            <w:docPartGallery w:val="Page Numbers (Top of Page)"/>
            <w:docPartUnique/>
          </w:docPartObj>
        </w:sdtPr>
        <w:sdtContent>
          <w:p w14:paraId="28D3D013" w14:textId="77777777" w:rsidR="007C2DF6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</w:p>
          <w:p w14:paraId="4A54EE07" w14:textId="3356ED21" w:rsidR="007C2DF6" w:rsidRPr="00CF2354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8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108820A1" w14:textId="77777777" w:rsidR="007C2DF6" w:rsidRDefault="007C2D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A6B9E" w14:textId="77777777" w:rsidR="00EE7AE0" w:rsidRDefault="00EE7AE0" w:rsidP="00773388">
      <w:r>
        <w:separator/>
      </w:r>
    </w:p>
  </w:footnote>
  <w:footnote w:type="continuationSeparator" w:id="0">
    <w:p w14:paraId="70632E40" w14:textId="77777777" w:rsidR="00EE7AE0" w:rsidRDefault="00EE7AE0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0E8A60A3">
          <wp:simplePos x="0" y="0"/>
          <wp:positionH relativeFrom="column">
            <wp:posOffset>-1107440</wp:posOffset>
          </wp:positionH>
          <wp:positionV relativeFrom="paragraph">
            <wp:posOffset>-474287</wp:posOffset>
          </wp:positionV>
          <wp:extent cx="7605944" cy="10756900"/>
          <wp:effectExtent l="0" t="0" r="0" b="6350"/>
          <wp:wrapNone/>
          <wp:docPr id="47338427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44" cy="1075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1325774452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44838"/>
    <w:multiLevelType w:val="multilevel"/>
    <w:tmpl w:val="B73E3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240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00F63"/>
    <w:rsid w:val="00013AC1"/>
    <w:rsid w:val="000221E4"/>
    <w:rsid w:val="000279EB"/>
    <w:rsid w:val="000370D0"/>
    <w:rsid w:val="00045F5A"/>
    <w:rsid w:val="000569E9"/>
    <w:rsid w:val="000F3078"/>
    <w:rsid w:val="000F7489"/>
    <w:rsid w:val="00142198"/>
    <w:rsid w:val="00153312"/>
    <w:rsid w:val="001642BB"/>
    <w:rsid w:val="001B4752"/>
    <w:rsid w:val="001D1D11"/>
    <w:rsid w:val="001F0D94"/>
    <w:rsid w:val="00212382"/>
    <w:rsid w:val="0028330B"/>
    <w:rsid w:val="002C1E04"/>
    <w:rsid w:val="002D028E"/>
    <w:rsid w:val="002F6CBA"/>
    <w:rsid w:val="003010AD"/>
    <w:rsid w:val="0031008C"/>
    <w:rsid w:val="00383013"/>
    <w:rsid w:val="00385619"/>
    <w:rsid w:val="003900EC"/>
    <w:rsid w:val="003959CE"/>
    <w:rsid w:val="003E5FC8"/>
    <w:rsid w:val="003F3E0F"/>
    <w:rsid w:val="00401A6D"/>
    <w:rsid w:val="00452A06"/>
    <w:rsid w:val="004642B4"/>
    <w:rsid w:val="00471EA9"/>
    <w:rsid w:val="00491682"/>
    <w:rsid w:val="004B6F0D"/>
    <w:rsid w:val="004C3361"/>
    <w:rsid w:val="00511FB4"/>
    <w:rsid w:val="005276BB"/>
    <w:rsid w:val="00560F6D"/>
    <w:rsid w:val="00566C0A"/>
    <w:rsid w:val="0057334B"/>
    <w:rsid w:val="0057720C"/>
    <w:rsid w:val="005831FB"/>
    <w:rsid w:val="0062484B"/>
    <w:rsid w:val="00642C0E"/>
    <w:rsid w:val="006721B9"/>
    <w:rsid w:val="006D1021"/>
    <w:rsid w:val="006E2917"/>
    <w:rsid w:val="00701942"/>
    <w:rsid w:val="00703817"/>
    <w:rsid w:val="00724DCB"/>
    <w:rsid w:val="00726906"/>
    <w:rsid w:val="00756C84"/>
    <w:rsid w:val="00761111"/>
    <w:rsid w:val="00773388"/>
    <w:rsid w:val="00786DC2"/>
    <w:rsid w:val="007C2DF6"/>
    <w:rsid w:val="008569ED"/>
    <w:rsid w:val="008B5145"/>
    <w:rsid w:val="008D276C"/>
    <w:rsid w:val="008F68C8"/>
    <w:rsid w:val="00917A94"/>
    <w:rsid w:val="009201E3"/>
    <w:rsid w:val="00975960"/>
    <w:rsid w:val="0097713C"/>
    <w:rsid w:val="00982904"/>
    <w:rsid w:val="00994541"/>
    <w:rsid w:val="00995832"/>
    <w:rsid w:val="009F2B3D"/>
    <w:rsid w:val="009F323A"/>
    <w:rsid w:val="00A37D65"/>
    <w:rsid w:val="00AE761F"/>
    <w:rsid w:val="00AE7E42"/>
    <w:rsid w:val="00B409FA"/>
    <w:rsid w:val="00B50CFE"/>
    <w:rsid w:val="00B513F9"/>
    <w:rsid w:val="00B54D2B"/>
    <w:rsid w:val="00B86013"/>
    <w:rsid w:val="00BA3575"/>
    <w:rsid w:val="00BB0741"/>
    <w:rsid w:val="00BD4AF8"/>
    <w:rsid w:val="00BE6CF4"/>
    <w:rsid w:val="00BF3F21"/>
    <w:rsid w:val="00BF61E3"/>
    <w:rsid w:val="00C6545B"/>
    <w:rsid w:val="00C854BF"/>
    <w:rsid w:val="00CB341A"/>
    <w:rsid w:val="00CE1BB6"/>
    <w:rsid w:val="00CF2354"/>
    <w:rsid w:val="00D03B12"/>
    <w:rsid w:val="00D04870"/>
    <w:rsid w:val="00D47F1B"/>
    <w:rsid w:val="00D63660"/>
    <w:rsid w:val="00D720E0"/>
    <w:rsid w:val="00DB3DEE"/>
    <w:rsid w:val="00E03970"/>
    <w:rsid w:val="00E4626A"/>
    <w:rsid w:val="00EE7AE0"/>
    <w:rsid w:val="00F23862"/>
    <w:rsid w:val="00F42C03"/>
    <w:rsid w:val="00F54DF4"/>
    <w:rsid w:val="00FC1D14"/>
    <w:rsid w:val="00FD25ED"/>
    <w:rsid w:val="00FD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01E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01E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24DCB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24DCB"/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724D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1604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16</cp:revision>
  <dcterms:created xsi:type="dcterms:W3CDTF">2025-10-28T02:23:00Z</dcterms:created>
  <dcterms:modified xsi:type="dcterms:W3CDTF">2025-10-28T02:48:00Z</dcterms:modified>
</cp:coreProperties>
</file>