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62860" w14:textId="27682DC8" w:rsidR="00911738" w:rsidRPr="00911738" w:rsidRDefault="00911738" w:rsidP="00911738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REQUERIMENTO Nº       </w:t>
      </w:r>
      <w:r w:rsidRPr="00911738">
        <w:rPr>
          <w:rFonts w:eastAsia="Meiryo"/>
          <w:bCs/>
          <w:color w:val="auto"/>
          <w:sz w:val="24"/>
          <w:szCs w:val="24"/>
        </w:rPr>
        <w:t>/2025</w:t>
      </w:r>
    </w:p>
    <w:p w14:paraId="1705009C" w14:textId="3DD797D5" w:rsidR="004642B4" w:rsidRPr="0057720C" w:rsidRDefault="00911738" w:rsidP="00911738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911738">
        <w:rPr>
          <w:rFonts w:eastAsia="Meiryo"/>
          <w:bCs/>
          <w:color w:val="auto"/>
          <w:sz w:val="24"/>
          <w:szCs w:val="24"/>
        </w:rPr>
        <w:t>AUTORIA: VEREADORA ELOAH FELINTO – MOBILIZA</w:t>
      </w:r>
    </w:p>
    <w:p w14:paraId="6962A1C4" w14:textId="77777777" w:rsidR="004642B4" w:rsidRPr="0057720C" w:rsidRDefault="004642B4" w:rsidP="00F710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0FC7185F" w:rsidR="004642B4" w:rsidRPr="0057720C" w:rsidRDefault="00D30E7A" w:rsidP="00D7762C">
      <w:pPr>
        <w:ind w:left="3540"/>
        <w:jc w:val="both"/>
        <w:rPr>
          <w:rFonts w:eastAsia="Meiryo"/>
          <w:bCs/>
          <w:color w:val="auto"/>
          <w:sz w:val="24"/>
          <w:szCs w:val="24"/>
        </w:rPr>
      </w:pPr>
      <w:r w:rsidRPr="00D30E7A">
        <w:rPr>
          <w:bCs/>
          <w:sz w:val="24"/>
          <w:szCs w:val="24"/>
        </w:rPr>
        <w:t xml:space="preserve">EMENTA: </w:t>
      </w:r>
      <w:r w:rsidR="00F71065" w:rsidRPr="00F71065">
        <w:rPr>
          <w:bCs/>
          <w:sz w:val="24"/>
          <w:szCs w:val="24"/>
        </w:rPr>
        <w:t>REQUER AO EXMO. SR. PRESIDENTE DA CÂMARA MUNICIPAL DE BAYEUX O ENCAMINHAMENTO PARA APROVAÇÃO DE UMA MOÇÃO DE APLAUSOS À ESCOLA ESTADUAL GETÚLIO VARGAS PELA CONQUISTA DO 3º LUGAR NO PROJETO ARTE EM CENA, NO FESTIVAL DE ARTE E CULTURA NA ESCOLA, EDIÇÃO 2025.</w:t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6A28D3F1" w14:textId="77777777" w:rsidR="00D30E7A" w:rsidRPr="00D30E7A" w:rsidRDefault="006E2917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D30E7A" w:rsidRPr="00D30E7A">
        <w:rPr>
          <w:rFonts w:eastAsia="Meiryo"/>
          <w:bCs/>
          <w:color w:val="auto"/>
          <w:sz w:val="24"/>
          <w:szCs w:val="24"/>
        </w:rPr>
        <w:t>Exmo. Sr. Presidente,</w:t>
      </w:r>
    </w:p>
    <w:p w14:paraId="3B57B060" w14:textId="77777777" w:rsidR="00D30E7A" w:rsidRP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</w:p>
    <w:p w14:paraId="202F0327" w14:textId="1F1314B6" w:rsid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D30E7A">
        <w:rPr>
          <w:rFonts w:eastAsia="Meiryo"/>
          <w:b w:val="0"/>
          <w:bCs/>
          <w:color w:val="auto"/>
          <w:sz w:val="24"/>
          <w:szCs w:val="24"/>
        </w:rPr>
        <w:tab/>
      </w:r>
      <w:r w:rsidRPr="00D30E7A">
        <w:rPr>
          <w:rFonts w:eastAsia="Meiryo"/>
          <w:b w:val="0"/>
          <w:bCs/>
          <w:color w:val="auto"/>
          <w:sz w:val="24"/>
          <w:szCs w:val="24"/>
        </w:rPr>
        <w:tab/>
      </w:r>
      <w:r w:rsidRPr="00D30E7A">
        <w:rPr>
          <w:rFonts w:eastAsia="Meiryo"/>
          <w:b w:val="0"/>
          <w:bCs/>
          <w:color w:val="auto"/>
          <w:sz w:val="24"/>
          <w:szCs w:val="24"/>
        </w:rPr>
        <w:tab/>
      </w:r>
      <w:r w:rsidR="00F71065" w:rsidRPr="00F71065">
        <w:rPr>
          <w:rFonts w:eastAsia="Meiryo"/>
          <w:b w:val="0"/>
          <w:bCs/>
          <w:color w:val="auto"/>
          <w:sz w:val="24"/>
          <w:szCs w:val="24"/>
        </w:rPr>
        <w:t>Requeiro, na forma do disposto no art. 116, combinado com o art. 119, inciso V, do Regimento Interno, depois de o</w:t>
      </w:r>
      <w:r w:rsidR="00F71065">
        <w:rPr>
          <w:rFonts w:eastAsia="Meiryo"/>
          <w:b w:val="0"/>
          <w:bCs/>
          <w:color w:val="auto"/>
          <w:sz w:val="24"/>
          <w:szCs w:val="24"/>
        </w:rPr>
        <w:t xml:space="preserve">uvido o Plenário, para que seja </w:t>
      </w:r>
      <w:r w:rsidR="00F71065" w:rsidRPr="00F71065">
        <w:rPr>
          <w:rFonts w:eastAsia="Meiryo"/>
          <w:b w:val="0"/>
          <w:bCs/>
          <w:color w:val="auto"/>
          <w:sz w:val="24"/>
          <w:szCs w:val="24"/>
        </w:rPr>
        <w:t>encaminhado MOÇÃO DE APLAUSO, à Escola Estadual de Ensino Fundamental Getúlio Vargas, localizada na Comunidade do Porto do Moinho, pela conquista do 3º lugar no Projeto Arte em Cena, no Festival Arte e Cultura na Escola, edição 2025, sendo a única escola premiada no município de Bayeux e a única representante da 16ª Gerência Regional de Ensino (GRE), a conquistar lugar de destaque no referido projeto estadual.</w:t>
      </w:r>
    </w:p>
    <w:p w14:paraId="68E0C2E5" w14:textId="77777777" w:rsid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4698A438" w:rsidR="004642B4" w:rsidRDefault="004642B4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63840FB2" w14:textId="77777777" w:rsidR="00F71065" w:rsidRPr="00F71065" w:rsidRDefault="00F71065" w:rsidP="00F710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F71065">
        <w:rPr>
          <w:rFonts w:eastAsia="Meiryo"/>
          <w:b w:val="0"/>
          <w:bCs/>
          <w:color w:val="auto"/>
          <w:sz w:val="24"/>
          <w:szCs w:val="24"/>
        </w:rPr>
        <w:t xml:space="preserve">A Escola Estadual de Ensino Fundamental Getúlio Vargas, foi fundada, no ano de 1985, localizada na Rua Ivana Menezes, 284 no Centro - Bayeux/PB, atendendo principalmente as comunidades ribeirinhas do Porto do Moinho e do São Lourenço. A denominação constitui-se numa justa homenagem ao Presidente Getúlio Vargas. Atualmente, atende cerca de 342 alunos, nos turnos manhã, tarde e noite contemplando o público dos Anos Finais II e a EJA (Educação de Jovens e Adultos), além de desenvolver atividades complementares através do projeto de leitura dramatizada, no qual os alunos participam de atividades lúdicas e desportivas, e do programa educação e família, trabalhando а importância de se construir hábitos saudáveis na busca de uma melhoria na qualidade de vida. </w:t>
      </w:r>
    </w:p>
    <w:p w14:paraId="5C5B13F4" w14:textId="77777777" w:rsidR="00F71065" w:rsidRPr="00F71065" w:rsidRDefault="00F71065" w:rsidP="00F710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F71065">
        <w:rPr>
          <w:rFonts w:eastAsia="Meiryo"/>
          <w:b w:val="0"/>
          <w:bCs/>
          <w:color w:val="auto"/>
          <w:sz w:val="24"/>
          <w:szCs w:val="24"/>
        </w:rPr>
        <w:t xml:space="preserve">A escola oferece para seus alunos um ensino de qualidade, com uma equipe de professores e técnicos educacionais qualificados e comprometidos com o processo de aprendizagem, sob a gestão da Professora Veridiana Oliveira Diniz (Gestora Geral). </w:t>
      </w:r>
    </w:p>
    <w:p w14:paraId="2D194DE2" w14:textId="77777777" w:rsidR="00F71065" w:rsidRPr="00F71065" w:rsidRDefault="00F71065" w:rsidP="00F710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F71065">
        <w:rPr>
          <w:rFonts w:eastAsia="Meiryo"/>
          <w:b w:val="0"/>
          <w:bCs/>
          <w:color w:val="auto"/>
          <w:sz w:val="24"/>
          <w:szCs w:val="24"/>
        </w:rPr>
        <w:lastRenderedPageBreak/>
        <w:t xml:space="preserve">Ter conquistado a premiação de 3º lugar no Projeto Arte em Cena - Festival de Arte e Cultura na Escola, edição 2025, com o tema "Ariano e sua Sina: Raízes Nordestinas na Paraíba Armorial", através da apresentação de uma pintura em papel que destacou a riqueza cultural do movimento Armorial e exaltou as raízes nordestinas, traduzindo em arte a força, a identidade e a poesia presentes na obra de Ariano Suassuna; é o resultado da dedicação conjunta da escola e, especialmente, do talento da estudante </w:t>
      </w:r>
      <w:proofErr w:type="spellStart"/>
      <w:r w:rsidRPr="00F71065">
        <w:rPr>
          <w:rFonts w:eastAsia="Meiryo"/>
          <w:b w:val="0"/>
          <w:bCs/>
          <w:color w:val="auto"/>
          <w:sz w:val="24"/>
          <w:szCs w:val="24"/>
        </w:rPr>
        <w:t>Alícia</w:t>
      </w:r>
      <w:proofErr w:type="spellEnd"/>
      <w:r w:rsidRPr="00F71065">
        <w:rPr>
          <w:rFonts w:eastAsia="Meiryo"/>
          <w:b w:val="0"/>
          <w:bCs/>
          <w:color w:val="auto"/>
          <w:sz w:val="24"/>
          <w:szCs w:val="24"/>
        </w:rPr>
        <w:t xml:space="preserve"> Maria Viana </w:t>
      </w:r>
      <w:proofErr w:type="spellStart"/>
      <w:r w:rsidRPr="00F71065">
        <w:rPr>
          <w:rFonts w:eastAsia="Meiryo"/>
          <w:b w:val="0"/>
          <w:bCs/>
          <w:color w:val="auto"/>
          <w:sz w:val="24"/>
          <w:szCs w:val="24"/>
        </w:rPr>
        <w:t>Marcionilo</w:t>
      </w:r>
      <w:proofErr w:type="spellEnd"/>
      <w:r w:rsidRPr="00F71065">
        <w:rPr>
          <w:rFonts w:eastAsia="Meiryo"/>
          <w:b w:val="0"/>
          <w:bCs/>
          <w:color w:val="auto"/>
          <w:sz w:val="24"/>
          <w:szCs w:val="24"/>
        </w:rPr>
        <w:t xml:space="preserve">, autora da tela, sob orientação sensível e comprometida da Professora </w:t>
      </w:r>
      <w:proofErr w:type="spellStart"/>
      <w:r w:rsidRPr="00F71065">
        <w:rPr>
          <w:rFonts w:eastAsia="Meiryo"/>
          <w:b w:val="0"/>
          <w:bCs/>
          <w:color w:val="auto"/>
          <w:sz w:val="24"/>
          <w:szCs w:val="24"/>
        </w:rPr>
        <w:t>Geane</w:t>
      </w:r>
      <w:proofErr w:type="spellEnd"/>
      <w:r w:rsidRPr="00F71065">
        <w:rPr>
          <w:rFonts w:eastAsia="Meiryo"/>
          <w:b w:val="0"/>
          <w:bCs/>
          <w:color w:val="auto"/>
          <w:sz w:val="24"/>
          <w:szCs w:val="24"/>
        </w:rPr>
        <w:t xml:space="preserve"> na disciplina de Arte, com o apoio e acompanhamento da gestora Veridiana Diniz e as coordenadoras </w:t>
      </w:r>
      <w:proofErr w:type="spellStart"/>
      <w:r w:rsidRPr="00F71065">
        <w:rPr>
          <w:rFonts w:eastAsia="Meiryo"/>
          <w:b w:val="0"/>
          <w:bCs/>
          <w:color w:val="auto"/>
          <w:sz w:val="24"/>
          <w:szCs w:val="24"/>
        </w:rPr>
        <w:t>Waleria</w:t>
      </w:r>
      <w:proofErr w:type="spellEnd"/>
      <w:r w:rsidRPr="00F71065">
        <w:rPr>
          <w:rFonts w:eastAsia="Meiryo"/>
          <w:b w:val="0"/>
          <w:bCs/>
          <w:color w:val="auto"/>
          <w:sz w:val="24"/>
          <w:szCs w:val="24"/>
        </w:rPr>
        <w:t xml:space="preserve"> de Fátima Silva e Lucy Mary Dantas Abrantes.</w:t>
      </w:r>
    </w:p>
    <w:p w14:paraId="3ECDB390" w14:textId="77777777" w:rsidR="00F71065" w:rsidRPr="00F71065" w:rsidRDefault="00F71065" w:rsidP="00F710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F71065">
        <w:rPr>
          <w:rFonts w:eastAsia="Meiryo"/>
          <w:b w:val="0"/>
          <w:bCs/>
          <w:color w:val="auto"/>
          <w:sz w:val="24"/>
          <w:szCs w:val="24"/>
        </w:rPr>
        <w:t>A Escola Getúlio Vargas tornou-se a única escola premiada do município de Bayeux e a única representante da 16ª Gerência Regional de Ensino (GRE) a conquistar lugar de destaque no festival de Arte e Cultura na Escola. Que esta homenagem registre o reconhecimento e a alegria por essa conquista, celebrando o protagonismo estudantil, o compromisso docente e o valor da arte como expressão viva da identidade nordestina.</w:t>
      </w:r>
    </w:p>
    <w:p w14:paraId="746E7AB1" w14:textId="77777777" w:rsidR="00F71065" w:rsidRPr="00F71065" w:rsidRDefault="00F71065" w:rsidP="00F710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F71065">
        <w:rPr>
          <w:rFonts w:eastAsia="Meiryo"/>
          <w:b w:val="0"/>
          <w:bCs/>
          <w:color w:val="auto"/>
          <w:sz w:val="24"/>
          <w:szCs w:val="24"/>
        </w:rPr>
        <w:t>Compreendemos a importância desta conquista não apenas nas cerimônias de premiações relacionadas a este festival específico, mas como um exemplo concreto de que Educação feito com compromisso, dedicação e, acima de tudo, sendo encarada como prioridade dos agentes públicos, passa a ser uma ferramenta potente para erradicar a escuridão da ignorância, da pobreza, da injustiça e a chave mais eficaz para elevar a dignidade humana.</w:t>
      </w:r>
    </w:p>
    <w:p w14:paraId="673F91FD" w14:textId="77777777" w:rsidR="00F71065" w:rsidRDefault="00F71065" w:rsidP="00F710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F71065">
        <w:rPr>
          <w:rFonts w:eastAsia="Meiryo"/>
          <w:b w:val="0"/>
          <w:bCs/>
          <w:color w:val="auto"/>
          <w:sz w:val="24"/>
          <w:szCs w:val="24"/>
        </w:rPr>
        <w:t xml:space="preserve">Diante da relevância desta conquista, torna-se necessário o reconhecimento desta Casa </w:t>
      </w:r>
      <w:r w:rsidRPr="00F71065">
        <w:rPr>
          <w:rFonts w:eastAsia="Meiryo"/>
          <w:b w:val="0"/>
          <w:bCs/>
          <w:color w:val="auto"/>
          <w:sz w:val="24"/>
          <w:szCs w:val="24"/>
        </w:rPr>
        <w:t>Legislativa.</w:t>
      </w:r>
    </w:p>
    <w:p w14:paraId="2B6A4E5C" w14:textId="0CD096F7" w:rsidR="004642B4" w:rsidRPr="0057720C" w:rsidRDefault="00F71065" w:rsidP="00F710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bookmarkStart w:id="0" w:name="_GoBack"/>
      <w:bookmarkEnd w:id="0"/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Sem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 xml:space="preserve">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C9307BC" w14:textId="2FFF0063" w:rsidR="00911738" w:rsidRPr="00076E08" w:rsidRDefault="00911738" w:rsidP="009117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</w:pPr>
      <w:r w:rsidRPr="00076E08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 xml:space="preserve">Sala das Sessões, </w:t>
      </w:r>
      <w:r w:rsidR="00F71065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01</w:t>
      </w:r>
      <w:r w:rsidRPr="00076E08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 xml:space="preserve"> de </w:t>
      </w:r>
      <w:r w:rsidR="00F71065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deze</w:t>
      </w:r>
      <w:r w:rsidR="00D30E7A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m</w:t>
      </w:r>
      <w:r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bro</w:t>
      </w:r>
      <w:r w:rsidRPr="00076E08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 xml:space="preserve"> de 2025.</w:t>
      </w:r>
    </w:p>
    <w:p w14:paraId="3873C074" w14:textId="7636BE3A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7777777" w:rsidR="004642B4" w:rsidRDefault="004642B4" w:rsidP="009117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3A8AD281" w14:textId="77777777" w:rsidR="00911738" w:rsidRDefault="00911738" w:rsidP="009117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7ABA6704" w14:textId="46BC9828" w:rsidR="00911738" w:rsidRPr="0057720C" w:rsidRDefault="00911738" w:rsidP="009117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4C260701" wp14:editId="7625EEC2">
            <wp:extent cx="1457325" cy="7236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eloa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037" cy="7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053A" w14:textId="77777777" w:rsidR="00911738" w:rsidRPr="00911738" w:rsidRDefault="00911738" w:rsidP="00911738">
      <w:pPr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911738">
        <w:rPr>
          <w:rFonts w:eastAsia="Meiryo"/>
          <w:b w:val="0"/>
          <w:bCs/>
          <w:noProof/>
          <w:color w:val="auto"/>
          <w:sz w:val="24"/>
          <w:szCs w:val="24"/>
        </w:rPr>
        <w:t>Eloah Felinto</w:t>
      </w:r>
    </w:p>
    <w:p w14:paraId="4848AC56" w14:textId="79AB4534" w:rsidR="00B54D2B" w:rsidRDefault="00911738" w:rsidP="00911738">
      <w:pPr>
        <w:jc w:val="center"/>
      </w:pPr>
      <w:r w:rsidRPr="00911738">
        <w:rPr>
          <w:rFonts w:eastAsia="Meiryo"/>
          <w:b w:val="0"/>
          <w:bCs/>
          <w:noProof/>
          <w:color w:val="auto"/>
          <w:sz w:val="24"/>
          <w:szCs w:val="24"/>
        </w:rPr>
        <w:t>Vereadora - MOBILIZA</w:t>
      </w:r>
    </w:p>
    <w:sectPr w:rsidR="00B54D2B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99F10" w14:textId="77777777" w:rsidR="00590EE3" w:rsidRDefault="00590EE3" w:rsidP="00773388">
      <w:r>
        <w:separator/>
      </w:r>
    </w:p>
  </w:endnote>
  <w:endnote w:type="continuationSeparator" w:id="0">
    <w:p w14:paraId="111FBAC0" w14:textId="77777777" w:rsidR="00590EE3" w:rsidRDefault="00590EE3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F71065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F71065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595D4" w14:textId="77777777" w:rsidR="00590EE3" w:rsidRDefault="00590EE3" w:rsidP="00773388">
      <w:r>
        <w:separator/>
      </w:r>
    </w:p>
  </w:footnote>
  <w:footnote w:type="continuationSeparator" w:id="0">
    <w:p w14:paraId="51999441" w14:textId="77777777" w:rsidR="00590EE3" w:rsidRDefault="00590EE3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88"/>
    <w:rsid w:val="000221E4"/>
    <w:rsid w:val="000569E9"/>
    <w:rsid w:val="0006142C"/>
    <w:rsid w:val="001C6DDF"/>
    <w:rsid w:val="001D1D11"/>
    <w:rsid w:val="001F0D94"/>
    <w:rsid w:val="002F6CBA"/>
    <w:rsid w:val="00385619"/>
    <w:rsid w:val="003E5FC8"/>
    <w:rsid w:val="003F3E0F"/>
    <w:rsid w:val="004642B4"/>
    <w:rsid w:val="004B6F0D"/>
    <w:rsid w:val="00560F6D"/>
    <w:rsid w:val="0057720C"/>
    <w:rsid w:val="00590EE3"/>
    <w:rsid w:val="006E2917"/>
    <w:rsid w:val="006E696E"/>
    <w:rsid w:val="00773388"/>
    <w:rsid w:val="00786DC2"/>
    <w:rsid w:val="008569ED"/>
    <w:rsid w:val="00911738"/>
    <w:rsid w:val="009F323A"/>
    <w:rsid w:val="00AE761F"/>
    <w:rsid w:val="00AE7E42"/>
    <w:rsid w:val="00B513F9"/>
    <w:rsid w:val="00B54D2B"/>
    <w:rsid w:val="00BB0741"/>
    <w:rsid w:val="00BF3F21"/>
    <w:rsid w:val="00C854BF"/>
    <w:rsid w:val="00CF2354"/>
    <w:rsid w:val="00D03B12"/>
    <w:rsid w:val="00D04870"/>
    <w:rsid w:val="00D30E7A"/>
    <w:rsid w:val="00D53F82"/>
    <w:rsid w:val="00D7762C"/>
    <w:rsid w:val="00E03970"/>
    <w:rsid w:val="00E4626A"/>
    <w:rsid w:val="00F54DF4"/>
    <w:rsid w:val="00F71065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FD073-C6B2-4F02-959E-1A9899F8E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User</cp:lastModifiedBy>
  <cp:revision>2</cp:revision>
  <dcterms:created xsi:type="dcterms:W3CDTF">2025-12-01T13:48:00Z</dcterms:created>
  <dcterms:modified xsi:type="dcterms:W3CDTF">2025-12-01T13:48:00Z</dcterms:modified>
</cp:coreProperties>
</file>