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CCF1E" w14:textId="4144EECB" w:rsidR="004642B4" w:rsidRPr="0057720C" w:rsidRDefault="004642B4" w:rsidP="0035231E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 xml:space="preserve">AUTORIA DO VEREADOR: </w:t>
      </w:r>
      <w:r w:rsidR="00BA26C9" w:rsidRPr="00BA26C9">
        <w:rPr>
          <w:rFonts w:eastAsia="Malgun Gothic"/>
          <w:i/>
          <w:color w:val="000000" w:themeColor="text1"/>
          <w:sz w:val="24"/>
          <w:szCs w:val="24"/>
          <w:lang w:val="pt-PT"/>
        </w:rPr>
        <w:t>Josauro Pereira</w:t>
      </w:r>
      <w:r w:rsidRPr="00BA26C9">
        <w:rPr>
          <w:rFonts w:eastAsia="Malgun Gothic"/>
          <w:color w:val="000000" w:themeColor="text1"/>
          <w:sz w:val="24"/>
          <w:szCs w:val="24"/>
          <w:lang w:val="pt-PT"/>
        </w:rPr>
        <w:t xml:space="preserve"> – (</w:t>
      </w:r>
      <w:r w:rsidR="00BA26C9" w:rsidRPr="00BA26C9">
        <w:rPr>
          <w:rFonts w:eastAsia="Malgun Gothic"/>
          <w:color w:val="000000" w:themeColor="text1"/>
          <w:sz w:val="24"/>
          <w:szCs w:val="24"/>
          <w:lang w:val="pt-PT"/>
        </w:rPr>
        <w:t>MDB</w:t>
      </w:r>
      <w:r w:rsidRPr="00BA26C9">
        <w:rPr>
          <w:rFonts w:eastAsia="Malgun Gothic"/>
          <w:color w:val="000000" w:themeColor="text1"/>
          <w:sz w:val="24"/>
          <w:szCs w:val="24"/>
          <w:lang w:val="pt-PT"/>
        </w:rPr>
        <w:t>)</w:t>
      </w:r>
      <w:r w:rsidRPr="00BA26C9">
        <w:rPr>
          <w:rFonts w:eastAsia="Meiryo"/>
          <w:bCs/>
          <w:color w:val="000000" w:themeColor="text1"/>
          <w:sz w:val="24"/>
          <w:szCs w:val="24"/>
        </w:rPr>
        <w:t xml:space="preserve"> </w:t>
      </w:r>
    </w:p>
    <w:p w14:paraId="6962A1C4" w14:textId="77777777" w:rsidR="004642B4" w:rsidRPr="0057720C" w:rsidRDefault="004642B4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eastAsia="Meiryo"/>
          <w:bCs/>
          <w:color w:val="auto"/>
          <w:sz w:val="24"/>
          <w:szCs w:val="24"/>
        </w:rPr>
      </w:pPr>
    </w:p>
    <w:p w14:paraId="07E4BD50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662FCB97" w14:textId="157CC675" w:rsidR="000812C5" w:rsidRPr="00540BAA" w:rsidRDefault="000812C5" w:rsidP="000812C5">
      <w:pPr>
        <w:ind w:left="297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146EB7">
        <w:rPr>
          <w:sz w:val="24"/>
          <w:szCs w:val="24"/>
        </w:rPr>
        <w:t xml:space="preserve">REQUER </w:t>
      </w:r>
      <w:r w:rsidRPr="00083372">
        <w:rPr>
          <w:sz w:val="24"/>
          <w:szCs w:val="24"/>
        </w:rPr>
        <w:t>A CRIAÇÃO DE UM PROGRAMA DE APOIO PSICOLÓGICO PERMANENTE ÀS MÃES ATÍPICAS</w:t>
      </w:r>
      <w:r>
        <w:rPr>
          <w:sz w:val="24"/>
          <w:szCs w:val="24"/>
        </w:rPr>
        <w:t xml:space="preserve"> NO </w:t>
      </w:r>
      <w:r w:rsidRPr="00083372">
        <w:rPr>
          <w:sz w:val="24"/>
          <w:szCs w:val="24"/>
        </w:rPr>
        <w:t>MUNICÍPIO</w:t>
      </w:r>
      <w:r>
        <w:rPr>
          <w:sz w:val="24"/>
          <w:szCs w:val="24"/>
        </w:rPr>
        <w:t xml:space="preserve"> DE BAYEUX</w:t>
      </w:r>
    </w:p>
    <w:p w14:paraId="17AA8DF2" w14:textId="52A2424F" w:rsidR="000812C5" w:rsidRPr="00540BAA" w:rsidRDefault="000812C5" w:rsidP="000812C5">
      <w:pPr>
        <w:ind w:left="297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409B4FE7" w14:textId="05143D95" w:rsidR="00965CA0" w:rsidRPr="00965CA0" w:rsidRDefault="00965CA0" w:rsidP="00965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111"/>
        <w:jc w:val="both"/>
      </w:pPr>
    </w:p>
    <w:p w14:paraId="738EBF0B" w14:textId="04464ACD"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14:paraId="4643EE73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18CF210C" w14:textId="77777777" w:rsidR="000812C5" w:rsidRPr="000812C5" w:rsidRDefault="004642B4" w:rsidP="000812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="000812C5" w:rsidRPr="000812C5">
        <w:rPr>
          <w:rFonts w:eastAsia="Meiryo"/>
          <w:b w:val="0"/>
          <w:color w:val="auto"/>
          <w:sz w:val="24"/>
          <w:szCs w:val="24"/>
        </w:rPr>
        <w:t xml:space="preserve">Requeiro, na forma do disposto no art. 116, combinado com o art. 119, inciso IV, do Regimento Interno, depois de ouvido o Plenário, que seja direcionado expediente a Ex.ma. Prefeita Constitucional de Bayeux, Tarcyana Macedo Mota Leitão, </w:t>
      </w:r>
    </w:p>
    <w:p w14:paraId="7E58F3BD" w14:textId="51F07D85" w:rsidR="000812C5" w:rsidRPr="000812C5" w:rsidRDefault="000812C5" w:rsidP="000812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b w:val="0"/>
          <w:bCs/>
          <w:sz w:val="24"/>
          <w:szCs w:val="24"/>
        </w:rPr>
      </w:pPr>
      <w:r w:rsidRPr="000812C5">
        <w:rPr>
          <w:rFonts w:eastAsia="Meiryo"/>
          <w:b w:val="0"/>
          <w:color w:val="auto"/>
          <w:sz w:val="24"/>
          <w:szCs w:val="24"/>
        </w:rPr>
        <w:t>A Ilma. Michelle Madruga, que está como Secretária Municipal de Planejamento, e a Ilma. Soraya Galdino, que está como Secretária Municipal de Saúde, solicitando a implantação de um programa permanente de apoio psicológico às mães atípicas, aquelas que dedicam cuidados a filhos com deficiências, transtornos do espectro autista (TEA) ou outras condições que exigem acompanhamento especial. Um programa que ofereça atendimento psicológico individual e em grupo, com profissionais capacitados, além de ações de acolhimento e escuta qualificada, de forma contínua e gratuita.</w:t>
      </w:r>
    </w:p>
    <w:p w14:paraId="50A6BFCD" w14:textId="4D9C3936" w:rsidR="00B54D2B" w:rsidRPr="00B54D2B" w:rsidRDefault="004642B4" w:rsidP="000812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48647259" w14:textId="607131F0" w:rsidR="000812C5" w:rsidRPr="000812C5" w:rsidRDefault="000812C5" w:rsidP="000812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0812C5">
        <w:rPr>
          <w:rFonts w:eastAsia="Meiryo"/>
          <w:b w:val="0"/>
          <w:bCs/>
          <w:color w:val="000000" w:themeColor="text1"/>
          <w:sz w:val="24"/>
          <w:szCs w:val="24"/>
        </w:rPr>
        <w:t>As mães atípicas enfrentam uma rotina de intensa dedicação, marcada por desafios emocionais, físicos e sociais decorrentes dos cuidados diários com seus filhos. Muitas delas desenvolvem estresse crônico, ansiedade e sintomas de depressão, diante da ausência de apoio adequado e do sobrecarga emocional.</w:t>
      </w:r>
    </w:p>
    <w:p w14:paraId="50838950" w14:textId="77777777" w:rsidR="000812C5" w:rsidRPr="000812C5" w:rsidRDefault="000812C5" w:rsidP="000812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7A3C4C63" w14:textId="764B7310" w:rsidR="0030093E" w:rsidRPr="00B500B8" w:rsidRDefault="000812C5" w:rsidP="003009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0812C5">
        <w:rPr>
          <w:rFonts w:eastAsia="Meiryo"/>
          <w:b w:val="0"/>
          <w:bCs/>
          <w:color w:val="000000" w:themeColor="text1"/>
          <w:sz w:val="24"/>
          <w:szCs w:val="24"/>
        </w:rPr>
        <w:t>Garantir acolhimento psicológico a essas mães é uma medida de humanização e saúde pública, que reflete o compromisso da gestão municipal com o bem-estar das famílias e com a promoção da saúde mental.</w:t>
      </w:r>
      <w:r>
        <w:rPr>
          <w:rFonts w:eastAsia="Meiryo"/>
          <w:b w:val="0"/>
          <w:bCs/>
          <w:color w:val="000000" w:themeColor="text1"/>
          <w:sz w:val="24"/>
          <w:szCs w:val="24"/>
        </w:rPr>
        <w:t xml:space="preserve"> </w:t>
      </w:r>
      <w:r w:rsidRPr="000812C5">
        <w:rPr>
          <w:rFonts w:eastAsia="Meiryo"/>
          <w:b w:val="0"/>
          <w:bCs/>
          <w:color w:val="000000" w:themeColor="text1"/>
          <w:sz w:val="24"/>
          <w:szCs w:val="24"/>
        </w:rPr>
        <w:t>Além disso, esse tipo de atendimento contribui para fortalecer o núcleo familiar, melhorar a qualidade de vida das crianças e ampliar as redes de apoio social no município.</w:t>
      </w:r>
    </w:p>
    <w:p w14:paraId="284CECE6" w14:textId="3B33C3E0" w:rsidR="004642B4" w:rsidRPr="000812C5" w:rsidRDefault="004642B4" w:rsidP="000812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2A29065A" w14:textId="77777777" w:rsidR="004642B4" w:rsidRPr="0035231E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3873C074" w14:textId="7D4BB703" w:rsidR="004642B4" w:rsidRPr="00965CA0" w:rsidRDefault="004642B4" w:rsidP="00965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Sala das Sessões, </w:t>
      </w:r>
      <w:r w:rsidR="000812C5">
        <w:rPr>
          <w:rFonts w:eastAsia="Meiryo"/>
          <w:b w:val="0"/>
          <w:bCs/>
          <w:color w:val="000000" w:themeColor="text1"/>
          <w:sz w:val="24"/>
          <w:szCs w:val="24"/>
        </w:rPr>
        <w:t>03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41726C">
        <w:rPr>
          <w:rFonts w:eastAsia="Meiryo"/>
          <w:b w:val="0"/>
          <w:bCs/>
          <w:color w:val="000000" w:themeColor="text1"/>
          <w:sz w:val="24"/>
          <w:szCs w:val="24"/>
        </w:rPr>
        <w:t>dezembro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 de 2025.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4BAAF384" w14:textId="77777777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784CE378" w14:textId="714849C1" w:rsidR="004642B4" w:rsidRPr="0057720C" w:rsidRDefault="0035231E" w:rsidP="0035231E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4CC0ACBA" wp14:editId="04F41599">
            <wp:extent cx="1252220" cy="53481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57" cy="5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2D51A" w14:textId="63FCEBA6" w:rsidR="004642B4" w:rsidRPr="0035231E" w:rsidRDefault="0035231E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noProof/>
          <w:color w:val="000000" w:themeColor="text1"/>
          <w:sz w:val="24"/>
          <w:szCs w:val="24"/>
        </w:rPr>
        <w:t>Josauro Pereira</w:t>
      </w:r>
    </w:p>
    <w:p w14:paraId="4848AC56" w14:textId="53E3E25F" w:rsidR="00B54D2B" w:rsidRPr="0035231E" w:rsidRDefault="004642B4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Vereador - (</w:t>
      </w:r>
      <w:r w:rsidR="0035231E" w:rsidRPr="0035231E">
        <w:rPr>
          <w:rFonts w:eastAsia="Meiryo"/>
          <w:b w:val="0"/>
          <w:bCs/>
          <w:noProof/>
          <w:color w:val="000000" w:themeColor="text1"/>
          <w:szCs w:val="24"/>
        </w:rPr>
        <w:t>MDB</w:t>
      </w: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)</w:t>
      </w:r>
    </w:p>
    <w:sectPr w:rsidR="00B54D2B" w:rsidRPr="0035231E" w:rsidSect="00CF2354">
      <w:headerReference w:type="default" r:id="rId8"/>
      <w:headerReference w:type="first" r:id="rId9"/>
      <w:footerReference w:type="first" r:id="rId10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0C9DB" w14:textId="77777777" w:rsidR="00FE2E4A" w:rsidRDefault="00FE2E4A" w:rsidP="00773388">
      <w:r>
        <w:separator/>
      </w:r>
    </w:p>
  </w:endnote>
  <w:endnote w:type="continuationSeparator" w:id="0">
    <w:p w14:paraId="6CED5EA4" w14:textId="77777777" w:rsidR="00FE2E4A" w:rsidRDefault="00FE2E4A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2EE13" w14:textId="77777777" w:rsidR="00FE2E4A" w:rsidRDefault="00FE2E4A" w:rsidP="00773388">
      <w:r>
        <w:separator/>
      </w:r>
    </w:p>
  </w:footnote>
  <w:footnote w:type="continuationSeparator" w:id="0">
    <w:p w14:paraId="6991C418" w14:textId="77777777" w:rsidR="00FE2E4A" w:rsidRDefault="00FE2E4A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4266F"/>
    <w:rsid w:val="000569E9"/>
    <w:rsid w:val="000812C5"/>
    <w:rsid w:val="001301DB"/>
    <w:rsid w:val="00192870"/>
    <w:rsid w:val="001D1D11"/>
    <w:rsid w:val="001F0D94"/>
    <w:rsid w:val="00296DC6"/>
    <w:rsid w:val="002F6CBA"/>
    <w:rsid w:val="0030093E"/>
    <w:rsid w:val="0035231E"/>
    <w:rsid w:val="00385619"/>
    <w:rsid w:val="003E5FC8"/>
    <w:rsid w:val="003F3E0F"/>
    <w:rsid w:val="0041726C"/>
    <w:rsid w:val="004642B4"/>
    <w:rsid w:val="004A64EF"/>
    <w:rsid w:val="004B6F0D"/>
    <w:rsid w:val="00517B47"/>
    <w:rsid w:val="00560F6D"/>
    <w:rsid w:val="0057720C"/>
    <w:rsid w:val="005E6CAE"/>
    <w:rsid w:val="006E2917"/>
    <w:rsid w:val="006E696E"/>
    <w:rsid w:val="00752ED8"/>
    <w:rsid w:val="00773388"/>
    <w:rsid w:val="00786DC2"/>
    <w:rsid w:val="008569ED"/>
    <w:rsid w:val="00927086"/>
    <w:rsid w:val="00965CA0"/>
    <w:rsid w:val="009F323A"/>
    <w:rsid w:val="00A8101D"/>
    <w:rsid w:val="00AE761F"/>
    <w:rsid w:val="00AE7E42"/>
    <w:rsid w:val="00B23FF7"/>
    <w:rsid w:val="00B500B8"/>
    <w:rsid w:val="00B513F9"/>
    <w:rsid w:val="00B54D2B"/>
    <w:rsid w:val="00BA26C9"/>
    <w:rsid w:val="00BB0741"/>
    <w:rsid w:val="00BC5DC8"/>
    <w:rsid w:val="00BF3F21"/>
    <w:rsid w:val="00C854BF"/>
    <w:rsid w:val="00CF2354"/>
    <w:rsid w:val="00D03B12"/>
    <w:rsid w:val="00D04870"/>
    <w:rsid w:val="00E03970"/>
    <w:rsid w:val="00E4626A"/>
    <w:rsid w:val="00E64C1A"/>
    <w:rsid w:val="00F04B1A"/>
    <w:rsid w:val="00F15CB6"/>
    <w:rsid w:val="00F54DF4"/>
    <w:rsid w:val="00FC1D14"/>
    <w:rsid w:val="00FE2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2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7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6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0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3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0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47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6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2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290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POLÍTICA JP</cp:lastModifiedBy>
  <cp:revision>16</cp:revision>
  <dcterms:created xsi:type="dcterms:W3CDTF">2025-09-14T21:45:00Z</dcterms:created>
  <dcterms:modified xsi:type="dcterms:W3CDTF">2025-12-02T23:08:00Z</dcterms:modified>
</cp:coreProperties>
</file>