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EAB62" w14:textId="54B52BA1" w:rsidR="00F601A7" w:rsidRPr="00F601A7" w:rsidRDefault="00F601A7" w:rsidP="000600EB">
      <w:pPr>
        <w:spacing w:line="276" w:lineRule="auto"/>
        <w:rPr>
          <w:rFonts w:ascii="Times New Roman" w:hAnsi="Times New Roman" w:cs="Times New Roman"/>
          <w:b/>
          <w:bCs/>
        </w:rPr>
      </w:pPr>
      <w:r w:rsidRPr="00F601A7">
        <w:rPr>
          <w:rFonts w:ascii="Times New Roman" w:hAnsi="Times New Roman" w:cs="Times New Roman"/>
          <w:b/>
          <w:bCs/>
        </w:rPr>
        <w:t>REQUERIMENTO Nº</w:t>
      </w:r>
      <w:r w:rsidR="0054030E">
        <w:rPr>
          <w:rFonts w:ascii="Times New Roman" w:hAnsi="Times New Roman" w:cs="Times New Roman"/>
          <w:b/>
          <w:bCs/>
        </w:rPr>
        <w:t xml:space="preserve"> </w:t>
      </w:r>
      <w:r w:rsidR="000600EB">
        <w:rPr>
          <w:rFonts w:ascii="Times New Roman" w:hAnsi="Times New Roman" w:cs="Times New Roman"/>
          <w:b/>
          <w:bCs/>
        </w:rPr>
        <w:t xml:space="preserve">     </w:t>
      </w:r>
      <w:r w:rsidRPr="00F601A7">
        <w:rPr>
          <w:rFonts w:ascii="Times New Roman" w:hAnsi="Times New Roman" w:cs="Times New Roman"/>
          <w:b/>
          <w:bCs/>
        </w:rPr>
        <w:t>/2025</w:t>
      </w:r>
    </w:p>
    <w:p w14:paraId="27419B7B" w14:textId="77777777" w:rsidR="00F601A7" w:rsidRDefault="00F601A7" w:rsidP="000600EB">
      <w:pPr>
        <w:spacing w:line="276" w:lineRule="auto"/>
        <w:rPr>
          <w:rFonts w:ascii="Times New Roman" w:hAnsi="Times New Roman" w:cs="Times New Roman"/>
          <w:b/>
        </w:rPr>
      </w:pPr>
      <w:r w:rsidRPr="00F601A7">
        <w:rPr>
          <w:rFonts w:ascii="Times New Roman" w:hAnsi="Times New Roman" w:cs="Times New Roman"/>
          <w:b/>
          <w:bCs/>
        </w:rPr>
        <w:t>AUTORIA DO VEREADOR:</w:t>
      </w:r>
      <w:r w:rsidRPr="00F601A7">
        <w:rPr>
          <w:rFonts w:ascii="Times New Roman" w:hAnsi="Times New Roman" w:cs="Times New Roman"/>
          <w:b/>
        </w:rPr>
        <w:t xml:space="preserve"> Adriano Martins – REPUBLICANOS</w:t>
      </w:r>
    </w:p>
    <w:p w14:paraId="4907CCC2" w14:textId="77777777" w:rsidR="00F601A7" w:rsidRPr="000600EB" w:rsidRDefault="00F601A7" w:rsidP="000600EB">
      <w:pPr>
        <w:spacing w:line="276" w:lineRule="auto"/>
        <w:rPr>
          <w:rFonts w:ascii="Times New Roman" w:hAnsi="Times New Roman" w:cs="Times New Roman"/>
        </w:rPr>
      </w:pPr>
    </w:p>
    <w:p w14:paraId="7A62BB10" w14:textId="77777777" w:rsidR="000600EB" w:rsidRPr="000600EB" w:rsidRDefault="000600EB" w:rsidP="000600EB">
      <w:pPr>
        <w:spacing w:line="276" w:lineRule="auto"/>
        <w:ind w:left="3060"/>
        <w:rPr>
          <w:rFonts w:ascii="Times New Roman" w:hAnsi="Times New Roman" w:cs="Times New Roman"/>
          <w:b/>
          <w:bCs/>
        </w:rPr>
      </w:pPr>
      <w:r w:rsidRPr="000600EB">
        <w:rPr>
          <w:rFonts w:ascii="Times New Roman" w:hAnsi="Times New Roman" w:cs="Times New Roman"/>
          <w:b/>
          <w:bCs/>
        </w:rPr>
        <w:t>EMENTA: REQUER QUE SEJA CONCEDIDO VOTOS DE APLAUSOS AO ILUSTRE MINISTRO DO TRIBUNAL DE CONTAS DA UNIÃO (TCU), VITAL DO RÊGO FILHO (VITALZINHO), PELA SUA ELEIÇÃO À PRESIDÊNCIA DO ÓRGÃO PARA O EXERCÍCIO DE 2025.</w:t>
      </w:r>
    </w:p>
    <w:p w14:paraId="3F965B77" w14:textId="77777777" w:rsidR="000600EB" w:rsidRPr="000600EB" w:rsidRDefault="000600EB" w:rsidP="000600EB">
      <w:pPr>
        <w:spacing w:line="276" w:lineRule="auto"/>
        <w:ind w:firstLine="698"/>
        <w:rPr>
          <w:rFonts w:ascii="Times New Roman" w:hAnsi="Times New Roman" w:cs="Times New Roman"/>
        </w:rPr>
      </w:pPr>
    </w:p>
    <w:p w14:paraId="38AF5218" w14:textId="77777777" w:rsidR="000600EB" w:rsidRDefault="000600EB" w:rsidP="000600EB">
      <w:pPr>
        <w:spacing w:line="276" w:lineRule="auto"/>
        <w:ind w:firstLine="698"/>
        <w:rPr>
          <w:rFonts w:ascii="Times New Roman" w:hAnsi="Times New Roman" w:cs="Times New Roman"/>
        </w:rPr>
      </w:pPr>
      <w:r w:rsidRPr="000600EB">
        <w:rPr>
          <w:rFonts w:ascii="Times New Roman" w:hAnsi="Times New Roman" w:cs="Times New Roman"/>
        </w:rPr>
        <w:t>Senhor(a) Presidente,</w:t>
      </w:r>
    </w:p>
    <w:p w14:paraId="55D14FAB" w14:textId="77777777" w:rsidR="000600EB" w:rsidRPr="000600EB" w:rsidRDefault="000600EB" w:rsidP="000600EB">
      <w:pPr>
        <w:spacing w:line="276" w:lineRule="auto"/>
        <w:ind w:firstLine="698"/>
        <w:rPr>
          <w:rFonts w:ascii="Times New Roman" w:hAnsi="Times New Roman" w:cs="Times New Roman"/>
        </w:rPr>
      </w:pPr>
    </w:p>
    <w:p w14:paraId="38ED312B" w14:textId="77777777" w:rsidR="000600EB" w:rsidRDefault="000600EB" w:rsidP="000600EB">
      <w:pPr>
        <w:spacing w:line="276" w:lineRule="auto"/>
        <w:ind w:firstLine="698"/>
        <w:rPr>
          <w:rFonts w:ascii="Times New Roman" w:hAnsi="Times New Roman" w:cs="Times New Roman"/>
        </w:rPr>
      </w:pPr>
      <w:r w:rsidRPr="000600EB">
        <w:rPr>
          <w:rFonts w:ascii="Times New Roman" w:hAnsi="Times New Roman" w:cs="Times New Roman"/>
        </w:rPr>
        <w:t xml:space="preserve">Requeiro, na forma do disposto no Regimento Interno desta Casa Legislativa, depois de ouvido o Plenário, que sejam concedidos Votos de Aplausos ao ilustre Ministro do Tribunal de Contas da União, </w:t>
      </w:r>
      <w:r w:rsidRPr="000600EB">
        <w:rPr>
          <w:rFonts w:ascii="Times New Roman" w:hAnsi="Times New Roman" w:cs="Times New Roman"/>
          <w:b/>
          <w:bCs/>
        </w:rPr>
        <w:t>VITAL DO RÊGO FILHO (VITALZINHO)</w:t>
      </w:r>
      <w:r w:rsidRPr="000600EB">
        <w:rPr>
          <w:rFonts w:ascii="Times New Roman" w:hAnsi="Times New Roman" w:cs="Times New Roman"/>
        </w:rPr>
        <w:t>, pela sua eleição e condução ao cargo de Presidente da Corte de Contas para o ano de 2025.</w:t>
      </w:r>
    </w:p>
    <w:p w14:paraId="4C20A302" w14:textId="77777777" w:rsidR="000600EB" w:rsidRPr="000600EB" w:rsidRDefault="000600EB" w:rsidP="000600EB">
      <w:pPr>
        <w:spacing w:line="276" w:lineRule="auto"/>
        <w:ind w:firstLine="698"/>
        <w:rPr>
          <w:rFonts w:ascii="Times New Roman" w:hAnsi="Times New Roman" w:cs="Times New Roman"/>
        </w:rPr>
      </w:pPr>
    </w:p>
    <w:p w14:paraId="7E841F46" w14:textId="77777777" w:rsidR="000600EB" w:rsidRPr="000600EB" w:rsidRDefault="000600EB" w:rsidP="000600EB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0600EB">
        <w:rPr>
          <w:rFonts w:ascii="Times New Roman" w:hAnsi="Times New Roman" w:cs="Times New Roman"/>
          <w:b/>
          <w:bCs/>
        </w:rPr>
        <w:t>JUSTIFICATIVA</w:t>
      </w:r>
    </w:p>
    <w:p w14:paraId="5C7EC11D" w14:textId="77777777" w:rsidR="000600EB" w:rsidRPr="000600EB" w:rsidRDefault="000600EB" w:rsidP="000600EB">
      <w:pPr>
        <w:spacing w:line="276" w:lineRule="auto"/>
        <w:ind w:firstLine="698"/>
        <w:rPr>
          <w:rFonts w:ascii="Times New Roman" w:hAnsi="Times New Roman" w:cs="Times New Roman"/>
        </w:rPr>
      </w:pPr>
    </w:p>
    <w:p w14:paraId="2DB0CCC6" w14:textId="77777777" w:rsidR="000600EB" w:rsidRPr="000600EB" w:rsidRDefault="000600EB" w:rsidP="000600EB">
      <w:pPr>
        <w:spacing w:line="276" w:lineRule="auto"/>
        <w:ind w:firstLine="698"/>
        <w:rPr>
          <w:rFonts w:ascii="Times New Roman" w:hAnsi="Times New Roman" w:cs="Times New Roman"/>
        </w:rPr>
      </w:pPr>
      <w:r w:rsidRPr="000600EB">
        <w:rPr>
          <w:rFonts w:ascii="Times New Roman" w:hAnsi="Times New Roman" w:cs="Times New Roman"/>
        </w:rPr>
        <w:t>A presente propositura justifica-se pelo reconhecimento da trajetória de excelência e da competência técnica demonstrada pelo Ministro Vital do Rêgo Filho, cuja recente eleição, por unanimidade, para a Presidência do Tribunal de Contas da União (TCU) representa um momento de orgulho para a Paraíba e para o Brasil.</w:t>
      </w:r>
    </w:p>
    <w:p w14:paraId="72AC83A5" w14:textId="77777777" w:rsidR="000600EB" w:rsidRPr="000600EB" w:rsidRDefault="000600EB" w:rsidP="000600EB">
      <w:pPr>
        <w:spacing w:line="276" w:lineRule="auto"/>
        <w:ind w:firstLine="698"/>
        <w:rPr>
          <w:rFonts w:ascii="Times New Roman" w:hAnsi="Times New Roman" w:cs="Times New Roman"/>
        </w:rPr>
      </w:pPr>
      <w:r w:rsidRPr="000600EB">
        <w:rPr>
          <w:rFonts w:ascii="Times New Roman" w:hAnsi="Times New Roman" w:cs="Times New Roman"/>
        </w:rPr>
        <w:t>Natural de Campina Grande, "Vitalzinho" traz em sua bagagem uma herança política e jurídica de grande peso, sendo filho do saudoso tribuno Vital do Rêgo e da ex-deputada Nilda Gondim. Formado em Medicina pela UFPB e em Direito pela UEPB, construiu uma carreira pública sólida, iniciando como vereador em sua cidade natal, passando por três mandatos como Deputado Estadual, destacando-se como Deputado Federal e, posteriormente, como Senador da República, onde liderou importantes comissões e CPIs.</w:t>
      </w:r>
    </w:p>
    <w:p w14:paraId="5F43483A" w14:textId="77777777" w:rsidR="000600EB" w:rsidRPr="000600EB" w:rsidRDefault="000600EB" w:rsidP="000600EB">
      <w:pPr>
        <w:spacing w:line="276" w:lineRule="auto"/>
        <w:ind w:firstLine="698"/>
        <w:rPr>
          <w:rFonts w:ascii="Times New Roman" w:hAnsi="Times New Roman" w:cs="Times New Roman"/>
        </w:rPr>
      </w:pPr>
      <w:r w:rsidRPr="000600EB">
        <w:rPr>
          <w:rFonts w:ascii="Times New Roman" w:hAnsi="Times New Roman" w:cs="Times New Roman"/>
        </w:rPr>
        <w:t>No Tribunal de Contas da União desde 2014, sua atuação tem sido marcada pelo rigor técnico, pela defesa da transparência e pelo diálogo institucional. Sua ascensão à presidência do órgão máximo de controle externo coroa uma década de dedicação à fiscalização do dinheiro público e ao aprimoramento da administração pública nacional.</w:t>
      </w:r>
    </w:p>
    <w:p w14:paraId="3336B981" w14:textId="77777777" w:rsidR="000600EB" w:rsidRPr="000600EB" w:rsidRDefault="000600EB" w:rsidP="000600EB">
      <w:pPr>
        <w:spacing w:line="276" w:lineRule="auto"/>
        <w:ind w:firstLine="698"/>
        <w:rPr>
          <w:rFonts w:ascii="Times New Roman" w:hAnsi="Times New Roman" w:cs="Times New Roman"/>
        </w:rPr>
      </w:pPr>
      <w:r w:rsidRPr="000600EB">
        <w:rPr>
          <w:rFonts w:ascii="Times New Roman" w:hAnsi="Times New Roman" w:cs="Times New Roman"/>
        </w:rPr>
        <w:t>Portanto, esta homenagem é uma forma justa de expressar a gratidão desta Casa Legislativa e da comunidade pelos relevantes serviços prestados por este honrado homem público, cuja liderança no TCU será fundamental para garantir a boa aplicação dos recursos que servem à população brasileira.</w:t>
      </w:r>
    </w:p>
    <w:p w14:paraId="1C2C70BB" w14:textId="77777777" w:rsidR="000600EB" w:rsidRDefault="000600EB" w:rsidP="000600EB">
      <w:pPr>
        <w:spacing w:line="276" w:lineRule="auto"/>
        <w:ind w:firstLine="698"/>
        <w:jc w:val="right"/>
        <w:rPr>
          <w:rFonts w:ascii="Times New Roman" w:hAnsi="Times New Roman" w:cs="Times New Roman"/>
        </w:rPr>
      </w:pPr>
    </w:p>
    <w:p w14:paraId="34E8E4F8" w14:textId="00ECDDEB" w:rsidR="009618BB" w:rsidRDefault="002459BB" w:rsidP="000600EB">
      <w:pPr>
        <w:spacing w:line="276" w:lineRule="auto"/>
        <w:ind w:firstLine="698"/>
        <w:jc w:val="right"/>
        <w:rPr>
          <w:rFonts w:ascii="Times New Roman" w:hAnsi="Times New Roman" w:cs="Times New Roman"/>
        </w:rPr>
      </w:pPr>
      <w:r w:rsidRPr="002459BB">
        <w:rPr>
          <w:rFonts w:ascii="Times New Roman" w:hAnsi="Times New Roman" w:cs="Times New Roman"/>
        </w:rPr>
        <w:t xml:space="preserve">Sala das Sessões, </w:t>
      </w:r>
      <w:r w:rsidR="000600EB">
        <w:rPr>
          <w:rFonts w:ascii="Times New Roman" w:hAnsi="Times New Roman" w:cs="Times New Roman"/>
        </w:rPr>
        <w:t>04 de dezembro de</w:t>
      </w:r>
      <w:r w:rsidRPr="002459BB">
        <w:rPr>
          <w:rFonts w:ascii="Times New Roman" w:hAnsi="Times New Roman" w:cs="Times New Roman"/>
        </w:rPr>
        <w:t xml:space="preserve"> 2025.</w:t>
      </w:r>
    </w:p>
    <w:p w14:paraId="18D85C15" w14:textId="7B55CDB6" w:rsidR="009618BB" w:rsidRDefault="009618BB" w:rsidP="000600EB">
      <w:pPr>
        <w:spacing w:after="0" w:line="276" w:lineRule="auto"/>
        <w:ind w:firstLine="698"/>
        <w:rPr>
          <w:rFonts w:ascii="Times New Roman" w:hAnsi="Times New Roman" w:cs="Times New Roman"/>
        </w:rPr>
      </w:pPr>
      <w:r w:rsidRPr="009618BB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414A6A26" wp14:editId="3691EA3B">
            <wp:simplePos x="0" y="0"/>
            <wp:positionH relativeFrom="margin">
              <wp:posOffset>2223770</wp:posOffset>
            </wp:positionH>
            <wp:positionV relativeFrom="paragraph">
              <wp:posOffset>127474</wp:posOffset>
            </wp:positionV>
            <wp:extent cx="942975" cy="594360"/>
            <wp:effectExtent l="0" t="0" r="9525" b="0"/>
            <wp:wrapNone/>
            <wp:docPr id="1979962597" name="Imagem 1" descr="Desenho de estrel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Desenho de estrelas&#10;&#10;O conteúdo gerado por IA pode estar incorreto.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BDEF3" w14:textId="77777777" w:rsidR="009618BB" w:rsidRDefault="009618BB" w:rsidP="000600EB">
      <w:pPr>
        <w:spacing w:after="0" w:line="276" w:lineRule="auto"/>
        <w:ind w:firstLine="698"/>
        <w:rPr>
          <w:rFonts w:ascii="Times New Roman" w:hAnsi="Times New Roman" w:cs="Times New Roman"/>
        </w:rPr>
      </w:pPr>
    </w:p>
    <w:p w14:paraId="309C88E2" w14:textId="3EDA2B65" w:rsidR="00AE6A45" w:rsidRDefault="00AE6A45" w:rsidP="000600EB">
      <w:pPr>
        <w:spacing w:after="0" w:line="276" w:lineRule="auto"/>
        <w:ind w:firstLine="698"/>
        <w:rPr>
          <w:rFonts w:ascii="Times New Roman" w:hAnsi="Times New Roman" w:cs="Times New Roman"/>
        </w:rPr>
      </w:pPr>
    </w:p>
    <w:p w14:paraId="47738AA3" w14:textId="41BCFE22" w:rsidR="000C6240" w:rsidRPr="009618BB" w:rsidRDefault="000C6240" w:rsidP="000600EB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9618BB">
        <w:rPr>
          <w:rFonts w:ascii="Times New Roman" w:hAnsi="Times New Roman" w:cs="Times New Roman"/>
          <w:b/>
          <w:bCs/>
        </w:rPr>
        <w:t>Adriano Martins de Lima</w:t>
      </w:r>
    </w:p>
    <w:p w14:paraId="369A68D4" w14:textId="54B12730" w:rsidR="000C6240" w:rsidRPr="00F601A7" w:rsidRDefault="000C6240" w:rsidP="000600EB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F601A7">
        <w:rPr>
          <w:rFonts w:ascii="Times New Roman" w:hAnsi="Times New Roman" w:cs="Times New Roman"/>
        </w:rPr>
        <w:t>Presidente</w:t>
      </w:r>
    </w:p>
    <w:p w14:paraId="5CB47025" w14:textId="17103D18" w:rsidR="000C6240" w:rsidRPr="00F601A7" w:rsidRDefault="000C6240" w:rsidP="000600EB">
      <w:pPr>
        <w:spacing w:after="0" w:line="276" w:lineRule="auto"/>
        <w:jc w:val="center"/>
        <w:rPr>
          <w:rFonts w:ascii="Times New Roman" w:hAnsi="Times New Roman" w:cs="Times New Roman"/>
        </w:rPr>
      </w:pPr>
    </w:p>
    <w:sectPr w:rsidR="000C6240" w:rsidRPr="00F601A7" w:rsidSect="009618BB">
      <w:headerReference w:type="default" r:id="rId9"/>
      <w:footerReference w:type="default" r:id="rId10"/>
      <w:headerReference w:type="first" r:id="rId11"/>
      <w:pgSz w:w="11906" w:h="16838"/>
      <w:pgMar w:top="284" w:right="1701" w:bottom="142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9DEA03" w14:textId="77777777" w:rsidR="00E933DE" w:rsidRDefault="00E933DE" w:rsidP="002571D9">
      <w:pPr>
        <w:spacing w:after="0" w:line="240" w:lineRule="auto"/>
      </w:pPr>
      <w:r>
        <w:separator/>
      </w:r>
    </w:p>
  </w:endnote>
  <w:endnote w:type="continuationSeparator" w:id="0">
    <w:p w14:paraId="76E63E60" w14:textId="77777777" w:rsidR="00E933DE" w:rsidRDefault="00E933DE" w:rsidP="00257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F4764" w14:textId="77777777" w:rsidR="007030D1" w:rsidRDefault="007030D1">
    <w:pPr>
      <w:pStyle w:val="Rodap"/>
    </w:pPr>
  </w:p>
  <w:p w14:paraId="6899D232" w14:textId="25A63B68" w:rsidR="009609C1" w:rsidRDefault="009609C1" w:rsidP="009609C1">
    <w:pPr>
      <w:pStyle w:val="Rodap"/>
    </w:pPr>
  </w:p>
  <w:p w14:paraId="55094A2D" w14:textId="77777777" w:rsidR="007030D1" w:rsidRDefault="007030D1">
    <w:pPr>
      <w:pStyle w:val="Rodap"/>
    </w:pPr>
  </w:p>
  <w:p w14:paraId="4E0A805A" w14:textId="531008CA" w:rsidR="002571D9" w:rsidRDefault="002571D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8EE89" w14:textId="77777777" w:rsidR="00E933DE" w:rsidRDefault="00E933DE" w:rsidP="002571D9">
      <w:pPr>
        <w:spacing w:after="0" w:line="240" w:lineRule="auto"/>
      </w:pPr>
      <w:r>
        <w:separator/>
      </w:r>
    </w:p>
  </w:footnote>
  <w:footnote w:type="continuationSeparator" w:id="0">
    <w:p w14:paraId="03E8C25F" w14:textId="77777777" w:rsidR="00E933DE" w:rsidRDefault="00E933DE" w:rsidP="00257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6D4C2" w14:textId="7512C5E0" w:rsidR="002571D9" w:rsidRDefault="00D67E8E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C3E2978" wp14:editId="56B089A5">
          <wp:simplePos x="0" y="0"/>
          <wp:positionH relativeFrom="column">
            <wp:posOffset>-1080136</wp:posOffset>
          </wp:positionH>
          <wp:positionV relativeFrom="paragraph">
            <wp:posOffset>-468630</wp:posOffset>
          </wp:positionV>
          <wp:extent cx="7583493" cy="10725150"/>
          <wp:effectExtent l="0" t="0" r="0" b="0"/>
          <wp:wrapNone/>
          <wp:docPr id="1913731300" name="Imagem 1913731300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532" cy="10740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8E7DC" w14:textId="3B700563" w:rsidR="00FE0DC1" w:rsidRDefault="00FE0DC1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8B8513" wp14:editId="0C5206B1">
          <wp:simplePos x="0" y="0"/>
          <wp:positionH relativeFrom="column">
            <wp:posOffset>-1076325</wp:posOffset>
          </wp:positionH>
          <wp:positionV relativeFrom="paragraph">
            <wp:posOffset>-467360</wp:posOffset>
          </wp:positionV>
          <wp:extent cx="7581900" cy="10722896"/>
          <wp:effectExtent l="0" t="0" r="0" b="2540"/>
          <wp:wrapNone/>
          <wp:docPr id="724398282" name="Imagem 724398282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22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95FB7"/>
    <w:multiLevelType w:val="multilevel"/>
    <w:tmpl w:val="96AA9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" w15:restartNumberingAfterBreak="0">
    <w:nsid w:val="05634DFE"/>
    <w:multiLevelType w:val="multilevel"/>
    <w:tmpl w:val="9B5A3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692221"/>
    <w:multiLevelType w:val="multilevel"/>
    <w:tmpl w:val="050AD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92426D"/>
    <w:multiLevelType w:val="multilevel"/>
    <w:tmpl w:val="139E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B45BB"/>
    <w:multiLevelType w:val="multilevel"/>
    <w:tmpl w:val="BC024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013C82"/>
    <w:multiLevelType w:val="multilevel"/>
    <w:tmpl w:val="1888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152392"/>
    <w:multiLevelType w:val="multilevel"/>
    <w:tmpl w:val="C542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E927FE"/>
    <w:multiLevelType w:val="hybridMultilevel"/>
    <w:tmpl w:val="AB52E4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E41763"/>
    <w:multiLevelType w:val="multilevel"/>
    <w:tmpl w:val="1310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E778BD"/>
    <w:multiLevelType w:val="multilevel"/>
    <w:tmpl w:val="4CA6C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4A5B24"/>
    <w:multiLevelType w:val="multilevel"/>
    <w:tmpl w:val="6192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3429A0"/>
    <w:multiLevelType w:val="multilevel"/>
    <w:tmpl w:val="1158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A766F2"/>
    <w:multiLevelType w:val="multilevel"/>
    <w:tmpl w:val="58C6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4F2F02"/>
    <w:multiLevelType w:val="multilevel"/>
    <w:tmpl w:val="2516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E03621"/>
    <w:multiLevelType w:val="multilevel"/>
    <w:tmpl w:val="C0A0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C92E83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5EEA02AB"/>
    <w:multiLevelType w:val="multilevel"/>
    <w:tmpl w:val="1C764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32613E"/>
    <w:multiLevelType w:val="hybridMultilevel"/>
    <w:tmpl w:val="76B6C38A"/>
    <w:lvl w:ilvl="0" w:tplc="F2B6E2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4343BAF"/>
    <w:multiLevelType w:val="multilevel"/>
    <w:tmpl w:val="D8F0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A4D36E9"/>
    <w:multiLevelType w:val="multilevel"/>
    <w:tmpl w:val="0D640B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0"/>
      </w:rPr>
    </w:lvl>
  </w:abstractNum>
  <w:abstractNum w:abstractNumId="20" w15:restartNumberingAfterBreak="0">
    <w:nsid w:val="7B8B638D"/>
    <w:multiLevelType w:val="multilevel"/>
    <w:tmpl w:val="B5A4F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E275F18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 w16cid:durableId="1871139989">
    <w:abstractNumId w:val="3"/>
  </w:num>
  <w:num w:numId="2" w16cid:durableId="1939830300">
    <w:abstractNumId w:val="9"/>
  </w:num>
  <w:num w:numId="3" w16cid:durableId="1678118311">
    <w:abstractNumId w:val="14"/>
  </w:num>
  <w:num w:numId="4" w16cid:durableId="277836131">
    <w:abstractNumId w:val="19"/>
  </w:num>
  <w:num w:numId="5" w16cid:durableId="1518034503">
    <w:abstractNumId w:val="12"/>
  </w:num>
  <w:num w:numId="6" w16cid:durableId="1058167435">
    <w:abstractNumId w:val="11"/>
  </w:num>
  <w:num w:numId="7" w16cid:durableId="1306934206">
    <w:abstractNumId w:val="0"/>
  </w:num>
  <w:num w:numId="8" w16cid:durableId="251012653">
    <w:abstractNumId w:val="7"/>
  </w:num>
  <w:num w:numId="9" w16cid:durableId="903024160">
    <w:abstractNumId w:val="15"/>
  </w:num>
  <w:num w:numId="10" w16cid:durableId="840462943">
    <w:abstractNumId w:val="21"/>
  </w:num>
  <w:num w:numId="11" w16cid:durableId="2079159302">
    <w:abstractNumId w:val="2"/>
  </w:num>
  <w:num w:numId="12" w16cid:durableId="1284654351">
    <w:abstractNumId w:val="16"/>
  </w:num>
  <w:num w:numId="13" w16cid:durableId="1812364620">
    <w:abstractNumId w:val="10"/>
  </w:num>
  <w:num w:numId="14" w16cid:durableId="1790781339">
    <w:abstractNumId w:val="5"/>
  </w:num>
  <w:num w:numId="15" w16cid:durableId="412168360">
    <w:abstractNumId w:val="4"/>
  </w:num>
  <w:num w:numId="16" w16cid:durableId="1531407103">
    <w:abstractNumId w:val="13"/>
  </w:num>
  <w:num w:numId="17" w16cid:durableId="1507401893">
    <w:abstractNumId w:val="18"/>
  </w:num>
  <w:num w:numId="18" w16cid:durableId="1391925846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 w16cid:durableId="399057814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 w16cid:durableId="769739323">
    <w:abstractNumId w:val="6"/>
  </w:num>
  <w:num w:numId="21" w16cid:durableId="2047944255">
    <w:abstractNumId w:val="20"/>
  </w:num>
  <w:num w:numId="22" w16cid:durableId="414522764">
    <w:abstractNumId w:val="1"/>
  </w:num>
  <w:num w:numId="23" w16cid:durableId="167872491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2E9"/>
    <w:rsid w:val="00004574"/>
    <w:rsid w:val="00020862"/>
    <w:rsid w:val="000541F6"/>
    <w:rsid w:val="000600EB"/>
    <w:rsid w:val="00063462"/>
    <w:rsid w:val="00064F91"/>
    <w:rsid w:val="0008360E"/>
    <w:rsid w:val="00087092"/>
    <w:rsid w:val="00094108"/>
    <w:rsid w:val="000A53A1"/>
    <w:rsid w:val="000C6240"/>
    <w:rsid w:val="000D648F"/>
    <w:rsid w:val="0014742D"/>
    <w:rsid w:val="00152A9A"/>
    <w:rsid w:val="001546BE"/>
    <w:rsid w:val="00160E62"/>
    <w:rsid w:val="0017314E"/>
    <w:rsid w:val="00174E86"/>
    <w:rsid w:val="00175C19"/>
    <w:rsid w:val="001765CA"/>
    <w:rsid w:val="001835D0"/>
    <w:rsid w:val="00187FB2"/>
    <w:rsid w:val="001976BA"/>
    <w:rsid w:val="001A6633"/>
    <w:rsid w:val="001D5D5E"/>
    <w:rsid w:val="001E0B14"/>
    <w:rsid w:val="002075C9"/>
    <w:rsid w:val="00244311"/>
    <w:rsid w:val="002459BB"/>
    <w:rsid w:val="002571D9"/>
    <w:rsid w:val="002627A8"/>
    <w:rsid w:val="00265B71"/>
    <w:rsid w:val="00270C3E"/>
    <w:rsid w:val="00271C2E"/>
    <w:rsid w:val="002B100E"/>
    <w:rsid w:val="002D4066"/>
    <w:rsid w:val="003167B6"/>
    <w:rsid w:val="003242E9"/>
    <w:rsid w:val="00344ACD"/>
    <w:rsid w:val="003550EC"/>
    <w:rsid w:val="00366B61"/>
    <w:rsid w:val="003E46FB"/>
    <w:rsid w:val="0044083B"/>
    <w:rsid w:val="00446D1D"/>
    <w:rsid w:val="00476544"/>
    <w:rsid w:val="004B7AAF"/>
    <w:rsid w:val="004D3E22"/>
    <w:rsid w:val="0054030E"/>
    <w:rsid w:val="00540D7D"/>
    <w:rsid w:val="00576FBD"/>
    <w:rsid w:val="00591699"/>
    <w:rsid w:val="00606751"/>
    <w:rsid w:val="00616055"/>
    <w:rsid w:val="00633161"/>
    <w:rsid w:val="00644B2F"/>
    <w:rsid w:val="006558A4"/>
    <w:rsid w:val="006600BE"/>
    <w:rsid w:val="006606CC"/>
    <w:rsid w:val="006758C3"/>
    <w:rsid w:val="006B4BDC"/>
    <w:rsid w:val="006C08D4"/>
    <w:rsid w:val="007030D1"/>
    <w:rsid w:val="00773C93"/>
    <w:rsid w:val="007B0DD7"/>
    <w:rsid w:val="007D3F07"/>
    <w:rsid w:val="007F5E6A"/>
    <w:rsid w:val="00856CBE"/>
    <w:rsid w:val="008608AA"/>
    <w:rsid w:val="00891179"/>
    <w:rsid w:val="008A576A"/>
    <w:rsid w:val="008C16ED"/>
    <w:rsid w:val="008E426D"/>
    <w:rsid w:val="00922B63"/>
    <w:rsid w:val="00926F5B"/>
    <w:rsid w:val="00947825"/>
    <w:rsid w:val="009609C1"/>
    <w:rsid w:val="009618BB"/>
    <w:rsid w:val="00964B4F"/>
    <w:rsid w:val="00973DC1"/>
    <w:rsid w:val="00981BB6"/>
    <w:rsid w:val="00983C69"/>
    <w:rsid w:val="00987D06"/>
    <w:rsid w:val="009A15FA"/>
    <w:rsid w:val="009B163B"/>
    <w:rsid w:val="00A01140"/>
    <w:rsid w:val="00A52AF2"/>
    <w:rsid w:val="00A652A8"/>
    <w:rsid w:val="00A658BC"/>
    <w:rsid w:val="00A757FB"/>
    <w:rsid w:val="00A76EA0"/>
    <w:rsid w:val="00A845D7"/>
    <w:rsid w:val="00AB0A09"/>
    <w:rsid w:val="00AC0FC2"/>
    <w:rsid w:val="00AE6A45"/>
    <w:rsid w:val="00B410E0"/>
    <w:rsid w:val="00B43332"/>
    <w:rsid w:val="00B61DA8"/>
    <w:rsid w:val="00B96255"/>
    <w:rsid w:val="00BA4221"/>
    <w:rsid w:val="00BC6098"/>
    <w:rsid w:val="00BC731F"/>
    <w:rsid w:val="00C8047F"/>
    <w:rsid w:val="00CD66B7"/>
    <w:rsid w:val="00CE0E99"/>
    <w:rsid w:val="00CE179D"/>
    <w:rsid w:val="00CF21F8"/>
    <w:rsid w:val="00CF5E58"/>
    <w:rsid w:val="00D038A5"/>
    <w:rsid w:val="00D06EA0"/>
    <w:rsid w:val="00D32B10"/>
    <w:rsid w:val="00D56864"/>
    <w:rsid w:val="00D672D8"/>
    <w:rsid w:val="00D67E8E"/>
    <w:rsid w:val="00DC59C6"/>
    <w:rsid w:val="00DD3AE9"/>
    <w:rsid w:val="00DE6861"/>
    <w:rsid w:val="00E25DD3"/>
    <w:rsid w:val="00E359E0"/>
    <w:rsid w:val="00E64541"/>
    <w:rsid w:val="00E933DE"/>
    <w:rsid w:val="00E9730A"/>
    <w:rsid w:val="00EB15F6"/>
    <w:rsid w:val="00EF1898"/>
    <w:rsid w:val="00EF4BF1"/>
    <w:rsid w:val="00EF681D"/>
    <w:rsid w:val="00F16640"/>
    <w:rsid w:val="00F313E1"/>
    <w:rsid w:val="00F53BA4"/>
    <w:rsid w:val="00F55B35"/>
    <w:rsid w:val="00F55FDA"/>
    <w:rsid w:val="00F601A7"/>
    <w:rsid w:val="00F87A72"/>
    <w:rsid w:val="00F90035"/>
    <w:rsid w:val="00F91541"/>
    <w:rsid w:val="00FD6763"/>
    <w:rsid w:val="00FD697B"/>
    <w:rsid w:val="00FE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5A77AF"/>
  <w15:chartTrackingRefBased/>
  <w15:docId w15:val="{612BDB03-0E6B-4E9F-824F-99AFA960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179"/>
    <w:pPr>
      <w:spacing w:after="4" w:line="358" w:lineRule="auto"/>
      <w:ind w:left="10" w:hanging="10"/>
      <w:jc w:val="both"/>
    </w:pPr>
    <w:rPr>
      <w:rFonts w:ascii="Garamond" w:eastAsia="Garamond" w:hAnsi="Garamond" w:cs="Garamond"/>
      <w:color w:val="00000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42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242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242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242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242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242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242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242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242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242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3242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3242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242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242E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242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242E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242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242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242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242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242E9"/>
    <w:pPr>
      <w:numPr>
        <w:ilvl w:val="1"/>
      </w:numPr>
      <w:ind w:left="10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242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242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242E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242E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242E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242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242E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242E9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71D9"/>
  </w:style>
  <w:style w:type="paragraph" w:styleId="Rodap">
    <w:name w:val="footer"/>
    <w:basedOn w:val="Normal"/>
    <w:link w:val="Rodap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71D9"/>
  </w:style>
  <w:style w:type="character" w:styleId="TextodoEspaoReservado">
    <w:name w:val="Placeholder Text"/>
    <w:basedOn w:val="Fontepargpadro"/>
    <w:uiPriority w:val="99"/>
    <w:semiHidden/>
    <w:rsid w:val="007030D1"/>
    <w:rPr>
      <w:color w:val="666666"/>
    </w:rPr>
  </w:style>
  <w:style w:type="character" w:styleId="Forte">
    <w:name w:val="Strong"/>
    <w:basedOn w:val="Fontepargpadro"/>
    <w:uiPriority w:val="22"/>
    <w:qFormat/>
    <w:rsid w:val="00891179"/>
    <w:rPr>
      <w:b/>
      <w:bCs/>
    </w:rPr>
  </w:style>
  <w:style w:type="paragraph" w:styleId="NormalWeb">
    <w:name w:val="Normal (Web)"/>
    <w:basedOn w:val="Normal"/>
    <w:uiPriority w:val="99"/>
    <w:unhideWhenUsed/>
    <w:rsid w:val="00891179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DEA3D-56E4-4D22-A3BA-A591D6CBB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339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3</cp:revision>
  <dcterms:created xsi:type="dcterms:W3CDTF">2025-10-17T14:37:00Z</dcterms:created>
  <dcterms:modified xsi:type="dcterms:W3CDTF">2025-12-08T22:20:00Z</dcterms:modified>
</cp:coreProperties>
</file>