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3177B7" w14:textId="5B690CD8" w:rsidR="008B349B" w:rsidRPr="00F12666" w:rsidRDefault="008B349B" w:rsidP="008B349B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b/>
          <w:bCs/>
        </w:rPr>
      </w:pPr>
      <w:r w:rsidRPr="00F12666">
        <w:rPr>
          <w:rFonts w:ascii="Garamond" w:hAnsi="Garamond"/>
          <w:b/>
          <w:bCs/>
        </w:rPr>
        <w:t>Projeto de Lei n.º ______/2025</w:t>
      </w:r>
    </w:p>
    <w:p w14:paraId="77F2EEF4" w14:textId="31AAAF57" w:rsidR="008B349B" w:rsidRPr="00F12666" w:rsidRDefault="008B349B" w:rsidP="008B349B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  <w:b/>
          <w:bCs/>
        </w:rPr>
      </w:pPr>
      <w:r w:rsidRPr="00F12666">
        <w:rPr>
          <w:rFonts w:ascii="Garamond" w:hAnsi="Garamond"/>
          <w:b/>
          <w:bCs/>
        </w:rPr>
        <w:t>(Autoria: Mesa Diretora)</w:t>
      </w:r>
    </w:p>
    <w:p w14:paraId="394D4234" w14:textId="77777777" w:rsidR="008B349B" w:rsidRPr="00F12666" w:rsidRDefault="008B349B" w:rsidP="008B349B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</w:rPr>
      </w:pPr>
    </w:p>
    <w:p w14:paraId="06C7093D" w14:textId="0E6078EA" w:rsidR="008B349B" w:rsidRPr="00F12666" w:rsidRDefault="008B349B" w:rsidP="008B349B">
      <w:pPr>
        <w:pStyle w:val="NormalWeb"/>
        <w:spacing w:before="0" w:beforeAutospacing="0" w:after="0" w:afterAutospacing="0" w:line="360" w:lineRule="auto"/>
        <w:ind w:left="2410"/>
        <w:jc w:val="both"/>
        <w:rPr>
          <w:rFonts w:ascii="Garamond" w:hAnsi="Garamond"/>
          <w:b/>
          <w:bCs/>
        </w:rPr>
      </w:pPr>
      <w:r w:rsidRPr="00F12666">
        <w:rPr>
          <w:rFonts w:ascii="Garamond" w:hAnsi="Garamond"/>
          <w:b/>
          <w:bCs/>
        </w:rPr>
        <w:t>Altera a Lei Municipal nº 1.520/2019, que dispõe sobre a criação do cargo de Procurador Jurídico da Câmara Municipal de Bayeux, para redefinir suas atribuições e excluir competências relativas ao controle externo e ao controle interno.</w:t>
      </w:r>
    </w:p>
    <w:p w14:paraId="40189699" w14:textId="4B6B76AD" w:rsidR="008B349B" w:rsidRPr="00F12666" w:rsidRDefault="008B349B" w:rsidP="008B349B">
      <w:pPr>
        <w:pStyle w:val="Ttulo3"/>
        <w:spacing w:before="0" w:after="0" w:line="360" w:lineRule="auto"/>
        <w:ind w:firstLine="1134"/>
        <w:jc w:val="both"/>
        <w:rPr>
          <w:rFonts w:ascii="Garamond" w:hAnsi="Garamond"/>
          <w:color w:val="auto"/>
          <w:sz w:val="24"/>
          <w:szCs w:val="24"/>
        </w:rPr>
      </w:pPr>
      <w:r w:rsidRPr="00F12666">
        <w:rPr>
          <w:rFonts w:ascii="Garamond" w:hAnsi="Garamond"/>
          <w:color w:val="auto"/>
          <w:sz w:val="24"/>
          <w:szCs w:val="24"/>
        </w:rPr>
        <w:t xml:space="preserve">Art. 1º </w:t>
      </w:r>
      <w:r w:rsidRPr="00F12666">
        <w:rPr>
          <w:rFonts w:ascii="Garamond" w:hAnsi="Garamond"/>
          <w:b w:val="0"/>
          <w:bCs/>
          <w:color w:val="auto"/>
          <w:sz w:val="24"/>
          <w:szCs w:val="24"/>
        </w:rPr>
        <w:t>Acrescenta os parágrafos 2.º e 3.º na Lei Municipal nº 1.520/2019, com a seguinte redação:</w:t>
      </w:r>
    </w:p>
    <w:p w14:paraId="0BABF380" w14:textId="77777777" w:rsidR="008B349B" w:rsidRPr="00F12666" w:rsidRDefault="008B349B" w:rsidP="008B349B">
      <w:pPr>
        <w:pStyle w:val="Ttulo3"/>
        <w:spacing w:before="0" w:after="0" w:line="360" w:lineRule="auto"/>
        <w:jc w:val="both"/>
        <w:rPr>
          <w:rFonts w:ascii="Garamond" w:hAnsi="Garamond"/>
          <w:color w:val="auto"/>
          <w:sz w:val="24"/>
          <w:szCs w:val="24"/>
        </w:rPr>
      </w:pPr>
    </w:p>
    <w:p w14:paraId="5789B271" w14:textId="1ADACD64" w:rsidR="008B349B" w:rsidRPr="00F12666" w:rsidRDefault="008B349B" w:rsidP="008B349B">
      <w:pPr>
        <w:pStyle w:val="Ttulo3"/>
        <w:spacing w:before="0" w:after="0" w:line="360" w:lineRule="auto"/>
        <w:ind w:left="2268"/>
        <w:jc w:val="both"/>
        <w:rPr>
          <w:rFonts w:ascii="Garamond" w:hAnsi="Garamond"/>
          <w:color w:val="auto"/>
          <w:sz w:val="24"/>
          <w:szCs w:val="24"/>
        </w:rPr>
      </w:pPr>
      <w:r w:rsidRPr="00F12666">
        <w:rPr>
          <w:rFonts w:ascii="Garamond" w:hAnsi="Garamond"/>
          <w:color w:val="auto"/>
          <w:sz w:val="24"/>
          <w:szCs w:val="24"/>
        </w:rPr>
        <w:t>§ 1º Não se incluem nas atribuições da Procuradoria Jurídica atividades próprias do sistema de controle interno, tais como auditoria, fiscalização contábil, financeira, orçamentária, operacional ou patrimonial.</w:t>
      </w:r>
    </w:p>
    <w:p w14:paraId="14AFCA0D" w14:textId="24B3DD5A" w:rsidR="008B349B" w:rsidRPr="00F12666" w:rsidRDefault="008B349B" w:rsidP="008B349B">
      <w:pPr>
        <w:pStyle w:val="Ttulo3"/>
        <w:spacing w:before="0" w:after="0" w:line="360" w:lineRule="auto"/>
        <w:ind w:left="2268"/>
        <w:jc w:val="both"/>
        <w:rPr>
          <w:rFonts w:ascii="Garamond" w:hAnsi="Garamond"/>
          <w:color w:val="auto"/>
          <w:sz w:val="24"/>
          <w:szCs w:val="24"/>
        </w:rPr>
      </w:pPr>
      <w:r w:rsidRPr="00F12666">
        <w:rPr>
          <w:rFonts w:ascii="Garamond" w:hAnsi="Garamond"/>
          <w:color w:val="auto"/>
          <w:sz w:val="24"/>
          <w:szCs w:val="24"/>
        </w:rPr>
        <w:t>§ 2º Igualmente não compete à Procuradoria Jurídica o exercício de funções próprias de controle externo, inclusive representação institucional perante o Tribunal de Contas do Estado da Paraíba, ressalvada a emissão de parecer jurídico interno quando solicitada pela autoridade competente.</w:t>
      </w:r>
    </w:p>
    <w:p w14:paraId="36E715D6" w14:textId="3650E339" w:rsidR="008B349B" w:rsidRPr="00F12666" w:rsidRDefault="008B349B" w:rsidP="008B349B">
      <w:pPr>
        <w:spacing w:line="360" w:lineRule="auto"/>
        <w:jc w:val="both"/>
        <w:rPr>
          <w:rFonts w:ascii="Garamond" w:hAnsi="Garamond"/>
          <w:color w:val="auto"/>
          <w:sz w:val="24"/>
          <w:szCs w:val="24"/>
        </w:rPr>
      </w:pPr>
    </w:p>
    <w:p w14:paraId="0563EC05" w14:textId="55C79ED6" w:rsidR="008B349B" w:rsidRPr="00F12666" w:rsidRDefault="008B349B" w:rsidP="008B349B">
      <w:pPr>
        <w:pStyle w:val="Ttulo3"/>
        <w:spacing w:before="0" w:after="0" w:line="360" w:lineRule="auto"/>
        <w:jc w:val="both"/>
        <w:rPr>
          <w:rFonts w:ascii="Garamond" w:hAnsi="Garamond"/>
          <w:b w:val="0"/>
          <w:bCs/>
          <w:color w:val="auto"/>
          <w:sz w:val="24"/>
          <w:szCs w:val="24"/>
        </w:rPr>
      </w:pPr>
      <w:r w:rsidRPr="00F12666">
        <w:rPr>
          <w:rFonts w:ascii="Garamond" w:hAnsi="Garamond"/>
          <w:color w:val="auto"/>
          <w:sz w:val="24"/>
          <w:szCs w:val="24"/>
        </w:rPr>
        <w:t xml:space="preserve">Art. 2º </w:t>
      </w:r>
      <w:r w:rsidRPr="00F12666">
        <w:rPr>
          <w:rFonts w:ascii="Garamond" w:hAnsi="Garamond"/>
          <w:b w:val="0"/>
          <w:bCs/>
          <w:color w:val="auto"/>
          <w:sz w:val="24"/>
          <w:szCs w:val="24"/>
        </w:rPr>
        <w:t>Ficam revogadas as disposições em contrário.</w:t>
      </w:r>
    </w:p>
    <w:p w14:paraId="6562417F" w14:textId="66255DA5" w:rsidR="008B349B" w:rsidRPr="00F12666" w:rsidRDefault="008B349B" w:rsidP="008B349B">
      <w:pPr>
        <w:spacing w:line="360" w:lineRule="auto"/>
        <w:jc w:val="both"/>
        <w:rPr>
          <w:rFonts w:ascii="Garamond" w:hAnsi="Garamond"/>
          <w:color w:val="auto"/>
          <w:sz w:val="24"/>
          <w:szCs w:val="24"/>
        </w:rPr>
      </w:pPr>
    </w:p>
    <w:p w14:paraId="59A19131" w14:textId="71CD4373" w:rsidR="008B349B" w:rsidRPr="00F12666" w:rsidRDefault="008B349B" w:rsidP="008B349B">
      <w:pPr>
        <w:pStyle w:val="Ttulo3"/>
        <w:spacing w:before="0" w:after="0" w:line="360" w:lineRule="auto"/>
        <w:jc w:val="both"/>
        <w:rPr>
          <w:rFonts w:ascii="Garamond" w:hAnsi="Garamond"/>
          <w:b w:val="0"/>
          <w:bCs/>
          <w:color w:val="auto"/>
          <w:sz w:val="24"/>
          <w:szCs w:val="24"/>
        </w:rPr>
      </w:pPr>
      <w:r w:rsidRPr="00F12666">
        <w:rPr>
          <w:rFonts w:ascii="Garamond" w:hAnsi="Garamond"/>
          <w:color w:val="auto"/>
          <w:sz w:val="24"/>
          <w:szCs w:val="24"/>
        </w:rPr>
        <w:t xml:space="preserve">Art. 3º </w:t>
      </w:r>
      <w:r w:rsidRPr="00F12666">
        <w:rPr>
          <w:rFonts w:ascii="Garamond" w:hAnsi="Garamond"/>
          <w:b w:val="0"/>
          <w:bCs/>
          <w:color w:val="auto"/>
          <w:sz w:val="24"/>
          <w:szCs w:val="24"/>
        </w:rPr>
        <w:t>Esta Lei entra em vigor na data de sua publicação, retroagindo seus efeitos para 02 de janeiro de 2025.</w:t>
      </w:r>
    </w:p>
    <w:p w14:paraId="264BE157" w14:textId="44977C7B" w:rsidR="008B349B" w:rsidRPr="00F12666" w:rsidRDefault="008B349B" w:rsidP="008B349B">
      <w:pPr>
        <w:spacing w:line="360" w:lineRule="auto"/>
        <w:jc w:val="both"/>
        <w:rPr>
          <w:rFonts w:ascii="Garamond" w:hAnsi="Garamond"/>
          <w:color w:val="auto"/>
          <w:sz w:val="24"/>
          <w:szCs w:val="24"/>
        </w:rPr>
      </w:pPr>
    </w:p>
    <w:p w14:paraId="48108698" w14:textId="2172B9F1" w:rsidR="008B349B" w:rsidRPr="00F12666" w:rsidRDefault="008B349B" w:rsidP="008B349B">
      <w:pPr>
        <w:pStyle w:val="NormalWeb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F12666">
        <w:rPr>
          <w:rFonts w:ascii="Garamond" w:hAnsi="Garamond"/>
        </w:rPr>
        <w:t xml:space="preserve">Sala das Sessões da Câmara Municipal de Bayeux, </w:t>
      </w:r>
      <w:r w:rsidR="00F12666">
        <w:rPr>
          <w:rFonts w:ascii="Garamond" w:hAnsi="Garamond"/>
        </w:rPr>
        <w:t>19</w:t>
      </w:r>
      <w:r w:rsidRPr="00F12666">
        <w:rPr>
          <w:rFonts w:ascii="Garamond" w:hAnsi="Garamond"/>
        </w:rPr>
        <w:t xml:space="preserve"> de fevereiro de 2026.</w:t>
      </w:r>
    </w:p>
    <w:p w14:paraId="3D0853B4" w14:textId="695E0AD5" w:rsidR="008B349B" w:rsidRPr="00F12666" w:rsidRDefault="008B349B" w:rsidP="008B349B">
      <w:pPr>
        <w:spacing w:line="360" w:lineRule="auto"/>
        <w:jc w:val="both"/>
        <w:rPr>
          <w:rFonts w:ascii="Garamond" w:hAnsi="Garamond"/>
          <w:color w:val="auto"/>
          <w:sz w:val="24"/>
          <w:szCs w:val="24"/>
        </w:rPr>
      </w:pPr>
    </w:p>
    <w:p w14:paraId="037FFC1B" w14:textId="49FD34C3" w:rsidR="008B349B" w:rsidRPr="00F12666" w:rsidRDefault="008B349B" w:rsidP="008B349B">
      <w:pPr>
        <w:pStyle w:val="NormalWeb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F12666">
        <w:rPr>
          <w:rStyle w:val="Forte"/>
          <w:rFonts w:ascii="Garamond" w:eastAsiaTheme="majorEastAsia" w:hAnsi="Garamond"/>
        </w:rPr>
        <w:t>Jayslane de Moura Nóbrega</w:t>
      </w:r>
      <w:r w:rsidRPr="00F12666">
        <w:rPr>
          <w:rFonts w:ascii="Garamond" w:hAnsi="Garamond"/>
        </w:rPr>
        <w:br/>
        <w:t>Presidente</w:t>
      </w:r>
    </w:p>
    <w:p w14:paraId="0BE59C08" w14:textId="77777777" w:rsidR="008B349B" w:rsidRPr="00F12666" w:rsidRDefault="008B349B" w:rsidP="008B349B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Garamond" w:eastAsiaTheme="majorEastAsia" w:hAnsi="Garamond"/>
        </w:rPr>
      </w:pPr>
    </w:p>
    <w:p w14:paraId="5FF757DF" w14:textId="11DDFAA7" w:rsidR="008B349B" w:rsidRPr="00F12666" w:rsidRDefault="008B349B" w:rsidP="008B349B">
      <w:pPr>
        <w:pStyle w:val="NormalWeb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F12666">
        <w:rPr>
          <w:rStyle w:val="Forte"/>
          <w:rFonts w:ascii="Garamond" w:eastAsiaTheme="majorEastAsia" w:hAnsi="Garamond"/>
        </w:rPr>
        <w:t>Jefferson Oliveira</w:t>
      </w:r>
      <w:r w:rsidRPr="00F12666">
        <w:rPr>
          <w:rFonts w:ascii="Garamond" w:hAnsi="Garamond"/>
        </w:rPr>
        <w:br/>
        <w:t>1º Secretário</w:t>
      </w:r>
    </w:p>
    <w:p w14:paraId="292E3AC0" w14:textId="77777777" w:rsidR="008B349B" w:rsidRPr="00F12666" w:rsidRDefault="008B349B" w:rsidP="008B349B">
      <w:pPr>
        <w:pStyle w:val="NormalWeb"/>
        <w:spacing w:before="0" w:beforeAutospacing="0" w:after="0" w:afterAutospacing="0" w:line="360" w:lineRule="auto"/>
        <w:jc w:val="center"/>
        <w:rPr>
          <w:rStyle w:val="Forte"/>
          <w:rFonts w:ascii="Garamond" w:eastAsiaTheme="majorEastAsia" w:hAnsi="Garamond"/>
        </w:rPr>
      </w:pPr>
    </w:p>
    <w:p w14:paraId="2EF2EB77" w14:textId="118EAA76" w:rsidR="008B349B" w:rsidRPr="00F12666" w:rsidRDefault="008B349B" w:rsidP="008B349B">
      <w:pPr>
        <w:pStyle w:val="NormalWeb"/>
        <w:spacing w:before="0" w:beforeAutospacing="0" w:after="0" w:afterAutospacing="0" w:line="360" w:lineRule="auto"/>
        <w:jc w:val="center"/>
        <w:rPr>
          <w:rFonts w:ascii="Garamond" w:hAnsi="Garamond"/>
        </w:rPr>
      </w:pPr>
      <w:r w:rsidRPr="00F12666">
        <w:rPr>
          <w:rStyle w:val="Forte"/>
          <w:rFonts w:ascii="Garamond" w:eastAsiaTheme="majorEastAsia" w:hAnsi="Garamond"/>
        </w:rPr>
        <w:t>Rosiene Sarinho</w:t>
      </w:r>
      <w:r w:rsidRPr="00F12666">
        <w:rPr>
          <w:rFonts w:ascii="Garamond" w:hAnsi="Garamond"/>
        </w:rPr>
        <w:br/>
        <w:t>2ª Secretária</w:t>
      </w:r>
    </w:p>
    <w:p w14:paraId="38400BD3" w14:textId="2DF4318F" w:rsidR="008B349B" w:rsidRPr="00F12666" w:rsidRDefault="008B349B" w:rsidP="008B349B">
      <w:pPr>
        <w:spacing w:line="360" w:lineRule="auto"/>
        <w:jc w:val="both"/>
        <w:rPr>
          <w:rFonts w:ascii="Garamond" w:hAnsi="Garamond"/>
          <w:color w:val="auto"/>
          <w:sz w:val="24"/>
          <w:szCs w:val="24"/>
        </w:rPr>
      </w:pPr>
    </w:p>
    <w:p w14:paraId="0C125E18" w14:textId="77777777" w:rsidR="008B349B" w:rsidRPr="00F12666" w:rsidRDefault="008B349B" w:rsidP="008B349B">
      <w:pPr>
        <w:pStyle w:val="Ttulo1"/>
        <w:spacing w:before="0" w:after="0" w:line="360" w:lineRule="auto"/>
        <w:jc w:val="center"/>
        <w:rPr>
          <w:rFonts w:ascii="Garamond" w:hAnsi="Garamond"/>
          <w:color w:val="auto"/>
          <w:sz w:val="24"/>
          <w:szCs w:val="24"/>
        </w:rPr>
      </w:pPr>
      <w:r w:rsidRPr="00F12666">
        <w:rPr>
          <w:rFonts w:ascii="Garamond" w:hAnsi="Garamond"/>
          <w:color w:val="auto"/>
          <w:sz w:val="24"/>
          <w:szCs w:val="24"/>
        </w:rPr>
        <w:lastRenderedPageBreak/>
        <w:t>JUSTIFICATIVA</w:t>
      </w:r>
    </w:p>
    <w:p w14:paraId="079B1312" w14:textId="77777777" w:rsidR="008B349B" w:rsidRPr="00F12666" w:rsidRDefault="008B349B" w:rsidP="008B349B">
      <w:pPr>
        <w:pStyle w:val="NormalWeb"/>
        <w:spacing w:before="0" w:beforeAutospacing="0" w:after="0" w:afterAutospacing="0" w:line="360" w:lineRule="auto"/>
        <w:jc w:val="both"/>
        <w:rPr>
          <w:rFonts w:ascii="Garamond" w:hAnsi="Garamond"/>
        </w:rPr>
      </w:pPr>
    </w:p>
    <w:p w14:paraId="15C758C0" w14:textId="77777777" w:rsidR="008B349B" w:rsidRPr="00F12666" w:rsidRDefault="008B349B" w:rsidP="008B349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F12666">
        <w:rPr>
          <w:rFonts w:ascii="Garamond" w:hAnsi="Garamond"/>
        </w:rPr>
        <w:t>O presente Projeto de Lei visa promover a adequação técnico-jurídica das atribuições do cargo de Procurador Jurídico da Câmara Municipal de Bayeux, delimitando suas competências conforme os princípios constitucionais da segregação de funções e da organização administrativa.</w:t>
      </w:r>
    </w:p>
    <w:p w14:paraId="540C9D90" w14:textId="77777777" w:rsidR="008B349B" w:rsidRPr="00F12666" w:rsidRDefault="008B349B" w:rsidP="008B349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F12666">
        <w:rPr>
          <w:rFonts w:ascii="Garamond" w:hAnsi="Garamond"/>
        </w:rPr>
        <w:t>A Constituição Federal distingue claramente: a função de assessoramento jurídico; o sistema de controle interno (art. 74 da CF); e o controle externo exercido pelos Tribunais de Contas (</w:t>
      </w:r>
      <w:proofErr w:type="spellStart"/>
      <w:r w:rsidRPr="00F12666">
        <w:rPr>
          <w:rFonts w:ascii="Garamond" w:hAnsi="Garamond"/>
        </w:rPr>
        <w:t>arts</w:t>
      </w:r>
      <w:proofErr w:type="spellEnd"/>
      <w:r w:rsidRPr="00F12666">
        <w:rPr>
          <w:rFonts w:ascii="Garamond" w:hAnsi="Garamond"/>
        </w:rPr>
        <w:t>. 70 e 71 da CF).</w:t>
      </w:r>
    </w:p>
    <w:p w14:paraId="43DBD663" w14:textId="77777777" w:rsidR="008B349B" w:rsidRPr="00F12666" w:rsidRDefault="008B349B" w:rsidP="008B349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F12666">
        <w:rPr>
          <w:rFonts w:ascii="Garamond" w:hAnsi="Garamond"/>
        </w:rPr>
        <w:t>A manutenção de redação genérica que permita a interpretação extensiva para atividades de controle interno ou externo pode gerar conflitos institucionais, insegurança jurídica e apontamentos pelos órgãos fiscalizadores.</w:t>
      </w:r>
    </w:p>
    <w:p w14:paraId="11DD828C" w14:textId="77777777" w:rsidR="008B349B" w:rsidRPr="00F12666" w:rsidRDefault="008B349B" w:rsidP="008B349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F12666">
        <w:rPr>
          <w:rFonts w:ascii="Garamond" w:hAnsi="Garamond"/>
        </w:rPr>
        <w:t>Assim, a proposta busca: preservar a natureza jurídica consultiva e contenciosa da Procuradoria; garantir autonomia técnica do controle interno; evitar sobreposição indevida de competências; fortalecer a organização administrativa da Câmara Municipal.</w:t>
      </w:r>
    </w:p>
    <w:p w14:paraId="0595EB54" w14:textId="77777777" w:rsidR="008B349B" w:rsidRPr="00F12666" w:rsidRDefault="008B349B" w:rsidP="008B349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</w:p>
    <w:p w14:paraId="1D8F38EB" w14:textId="79E5F286" w:rsidR="008B349B" w:rsidRPr="00F12666" w:rsidRDefault="008B349B" w:rsidP="008B349B">
      <w:pPr>
        <w:pStyle w:val="NormalWeb"/>
        <w:spacing w:before="0" w:beforeAutospacing="0" w:after="0" w:afterAutospacing="0" w:line="360" w:lineRule="auto"/>
        <w:ind w:firstLine="1134"/>
        <w:jc w:val="both"/>
        <w:rPr>
          <w:rFonts w:ascii="Garamond" w:hAnsi="Garamond"/>
        </w:rPr>
      </w:pPr>
      <w:r w:rsidRPr="00F12666">
        <w:rPr>
          <w:rFonts w:ascii="Garamond" w:hAnsi="Garamond"/>
        </w:rPr>
        <w:t>Trata-se de medida de aprimoramento institucional e de alinhamento constitucional.</w:t>
      </w:r>
    </w:p>
    <w:p w14:paraId="38EF7DCB" w14:textId="7AD76970" w:rsidR="00973A2B" w:rsidRPr="00F12666" w:rsidRDefault="00973A2B" w:rsidP="008B349B">
      <w:pPr>
        <w:spacing w:line="360" w:lineRule="auto"/>
        <w:jc w:val="both"/>
        <w:rPr>
          <w:rFonts w:ascii="Garamond" w:hAnsi="Garamond"/>
          <w:b w:val="0"/>
          <w:bCs/>
          <w:color w:val="auto"/>
          <w:sz w:val="24"/>
          <w:szCs w:val="24"/>
        </w:rPr>
      </w:pPr>
    </w:p>
    <w:sectPr w:rsidR="00973A2B" w:rsidRPr="00F12666" w:rsidSect="00C14FA8">
      <w:headerReference w:type="default" r:id="rId7"/>
      <w:type w:val="continuous"/>
      <w:pgSz w:w="11906" w:h="16838"/>
      <w:pgMar w:top="1134" w:right="1558" w:bottom="568" w:left="1701" w:header="708" w:footer="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DAF6CF" w14:textId="77777777" w:rsidR="000E1840" w:rsidRDefault="000E1840" w:rsidP="008E21B7">
      <w:r>
        <w:separator/>
      </w:r>
    </w:p>
  </w:endnote>
  <w:endnote w:type="continuationSeparator" w:id="0">
    <w:p w14:paraId="76E314CC" w14:textId="77777777" w:rsidR="000E1840" w:rsidRDefault="000E1840" w:rsidP="008E2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3B1B87" w14:textId="77777777" w:rsidR="000E1840" w:rsidRDefault="000E1840" w:rsidP="008E21B7">
      <w:r>
        <w:separator/>
      </w:r>
    </w:p>
  </w:footnote>
  <w:footnote w:type="continuationSeparator" w:id="0">
    <w:p w14:paraId="609FBF07" w14:textId="77777777" w:rsidR="000E1840" w:rsidRDefault="000E1840" w:rsidP="008E21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65E35" w14:textId="3972D9C4" w:rsidR="008E21B7" w:rsidRDefault="00FC0E5F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0619189C" wp14:editId="28026871">
          <wp:simplePos x="0" y="0"/>
          <wp:positionH relativeFrom="column">
            <wp:posOffset>-1080135</wp:posOffset>
          </wp:positionH>
          <wp:positionV relativeFrom="paragraph">
            <wp:posOffset>-449580</wp:posOffset>
          </wp:positionV>
          <wp:extent cx="7542616" cy="10668000"/>
          <wp:effectExtent l="0" t="0" r="1270" b="0"/>
          <wp:wrapNone/>
          <wp:docPr id="1" name="Imagem 1" descr="Tela de computador com texto preto sobre fundo branc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Tela de computador com texto preto sobre fundo branco&#10;&#10;O conteúdo gerado por IA pode estar incorre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135" cy="1068146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F613F1"/>
    <w:multiLevelType w:val="multilevel"/>
    <w:tmpl w:val="6E985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B63C13"/>
    <w:multiLevelType w:val="multilevel"/>
    <w:tmpl w:val="EA401CFA"/>
    <w:lvl w:ilvl="0">
      <w:start w:val="1"/>
      <w:numFmt w:val="bullet"/>
      <w:lvlText w:val="■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456B5179"/>
    <w:multiLevelType w:val="multilevel"/>
    <w:tmpl w:val="D12C3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B7B7A3B"/>
    <w:multiLevelType w:val="hybridMultilevel"/>
    <w:tmpl w:val="F7B6869C"/>
    <w:lvl w:ilvl="0" w:tplc="0416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68B651D1"/>
    <w:multiLevelType w:val="multilevel"/>
    <w:tmpl w:val="0B9CB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B574422"/>
    <w:multiLevelType w:val="multilevel"/>
    <w:tmpl w:val="0AE8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6543971"/>
    <w:multiLevelType w:val="hybridMultilevel"/>
    <w:tmpl w:val="E8AE11B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370A5D"/>
    <w:multiLevelType w:val="hybridMultilevel"/>
    <w:tmpl w:val="65F4B13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247664802">
    <w:abstractNumId w:val="3"/>
  </w:num>
  <w:num w:numId="2" w16cid:durableId="5644703">
    <w:abstractNumId w:val="7"/>
  </w:num>
  <w:num w:numId="3" w16cid:durableId="445850242">
    <w:abstractNumId w:val="1"/>
  </w:num>
  <w:num w:numId="4" w16cid:durableId="206066672">
    <w:abstractNumId w:val="6"/>
  </w:num>
  <w:num w:numId="5" w16cid:durableId="2053530054">
    <w:abstractNumId w:val="2"/>
  </w:num>
  <w:num w:numId="6" w16cid:durableId="98723193">
    <w:abstractNumId w:val="5"/>
  </w:num>
  <w:num w:numId="7" w16cid:durableId="632909446">
    <w:abstractNumId w:val="0"/>
  </w:num>
  <w:num w:numId="8" w16cid:durableId="12595621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1B7"/>
    <w:rsid w:val="0005064E"/>
    <w:rsid w:val="0009667C"/>
    <w:rsid w:val="000C05FB"/>
    <w:rsid w:val="000C5727"/>
    <w:rsid w:val="000C6AA6"/>
    <w:rsid w:val="000C7271"/>
    <w:rsid w:val="000E1840"/>
    <w:rsid w:val="000E373D"/>
    <w:rsid w:val="000F1C43"/>
    <w:rsid w:val="00124F91"/>
    <w:rsid w:val="001308F4"/>
    <w:rsid w:val="00134EFC"/>
    <w:rsid w:val="00161431"/>
    <w:rsid w:val="00186515"/>
    <w:rsid w:val="001A7E8E"/>
    <w:rsid w:val="001E4DD2"/>
    <w:rsid w:val="001F479C"/>
    <w:rsid w:val="00220FDB"/>
    <w:rsid w:val="00221295"/>
    <w:rsid w:val="00225854"/>
    <w:rsid w:val="002648CE"/>
    <w:rsid w:val="00296E52"/>
    <w:rsid w:val="002A1150"/>
    <w:rsid w:val="002E541B"/>
    <w:rsid w:val="002F3F9C"/>
    <w:rsid w:val="002F7DA8"/>
    <w:rsid w:val="00324654"/>
    <w:rsid w:val="00324C1E"/>
    <w:rsid w:val="00333725"/>
    <w:rsid w:val="00366573"/>
    <w:rsid w:val="003702A3"/>
    <w:rsid w:val="003B0E5B"/>
    <w:rsid w:val="003C1B1E"/>
    <w:rsid w:val="003D1B1A"/>
    <w:rsid w:val="003D292B"/>
    <w:rsid w:val="003D3167"/>
    <w:rsid w:val="003D7CD4"/>
    <w:rsid w:val="003F0DB0"/>
    <w:rsid w:val="00411FBD"/>
    <w:rsid w:val="00426748"/>
    <w:rsid w:val="004405AF"/>
    <w:rsid w:val="004575E6"/>
    <w:rsid w:val="00476B02"/>
    <w:rsid w:val="00480717"/>
    <w:rsid w:val="00484498"/>
    <w:rsid w:val="00487E7A"/>
    <w:rsid w:val="00494BED"/>
    <w:rsid w:val="004D242E"/>
    <w:rsid w:val="004D5A65"/>
    <w:rsid w:val="004F5727"/>
    <w:rsid w:val="00525469"/>
    <w:rsid w:val="0054751C"/>
    <w:rsid w:val="00547C60"/>
    <w:rsid w:val="00560F6D"/>
    <w:rsid w:val="005865DB"/>
    <w:rsid w:val="00594CB9"/>
    <w:rsid w:val="005A293B"/>
    <w:rsid w:val="005B7AC7"/>
    <w:rsid w:val="005D4264"/>
    <w:rsid w:val="005E4EF1"/>
    <w:rsid w:val="005E6599"/>
    <w:rsid w:val="00613A1C"/>
    <w:rsid w:val="00615E72"/>
    <w:rsid w:val="0063675E"/>
    <w:rsid w:val="00666AD3"/>
    <w:rsid w:val="0068251B"/>
    <w:rsid w:val="0069158E"/>
    <w:rsid w:val="006A447F"/>
    <w:rsid w:val="006A5C3F"/>
    <w:rsid w:val="006B300D"/>
    <w:rsid w:val="006D08BC"/>
    <w:rsid w:val="006E2F0C"/>
    <w:rsid w:val="007325DB"/>
    <w:rsid w:val="00733786"/>
    <w:rsid w:val="0073630C"/>
    <w:rsid w:val="00746DFB"/>
    <w:rsid w:val="007546B8"/>
    <w:rsid w:val="00770527"/>
    <w:rsid w:val="00777AEE"/>
    <w:rsid w:val="007851CD"/>
    <w:rsid w:val="007964A4"/>
    <w:rsid w:val="007B1E14"/>
    <w:rsid w:val="0085315E"/>
    <w:rsid w:val="008771D4"/>
    <w:rsid w:val="0088133D"/>
    <w:rsid w:val="008A2283"/>
    <w:rsid w:val="008A5144"/>
    <w:rsid w:val="008B349B"/>
    <w:rsid w:val="008C3193"/>
    <w:rsid w:val="008C36CD"/>
    <w:rsid w:val="008D1180"/>
    <w:rsid w:val="008D5DB8"/>
    <w:rsid w:val="008E1ED0"/>
    <w:rsid w:val="008E21B7"/>
    <w:rsid w:val="008F6875"/>
    <w:rsid w:val="0091272F"/>
    <w:rsid w:val="00912B2D"/>
    <w:rsid w:val="00966AE0"/>
    <w:rsid w:val="009709BC"/>
    <w:rsid w:val="00970EC0"/>
    <w:rsid w:val="00973A2B"/>
    <w:rsid w:val="00983CB6"/>
    <w:rsid w:val="00984470"/>
    <w:rsid w:val="00991AD8"/>
    <w:rsid w:val="009A3B46"/>
    <w:rsid w:val="009C052E"/>
    <w:rsid w:val="009C58B3"/>
    <w:rsid w:val="009F323A"/>
    <w:rsid w:val="00A04A7B"/>
    <w:rsid w:val="00A13371"/>
    <w:rsid w:val="00A173A1"/>
    <w:rsid w:val="00A35829"/>
    <w:rsid w:val="00A53394"/>
    <w:rsid w:val="00A6471B"/>
    <w:rsid w:val="00A80D8F"/>
    <w:rsid w:val="00A85205"/>
    <w:rsid w:val="00A97BAD"/>
    <w:rsid w:val="00AA0B2D"/>
    <w:rsid w:val="00AD1ABC"/>
    <w:rsid w:val="00AD39DD"/>
    <w:rsid w:val="00AD6C97"/>
    <w:rsid w:val="00AE761F"/>
    <w:rsid w:val="00AF0D96"/>
    <w:rsid w:val="00AF2ADE"/>
    <w:rsid w:val="00B148F3"/>
    <w:rsid w:val="00B305C2"/>
    <w:rsid w:val="00B3330A"/>
    <w:rsid w:val="00B3570E"/>
    <w:rsid w:val="00B529E9"/>
    <w:rsid w:val="00B60697"/>
    <w:rsid w:val="00B62BB4"/>
    <w:rsid w:val="00B80A00"/>
    <w:rsid w:val="00B950A0"/>
    <w:rsid w:val="00BA783D"/>
    <w:rsid w:val="00BB1396"/>
    <w:rsid w:val="00BC0EB3"/>
    <w:rsid w:val="00BC4BCE"/>
    <w:rsid w:val="00BD1ECB"/>
    <w:rsid w:val="00BE3410"/>
    <w:rsid w:val="00C03D79"/>
    <w:rsid w:val="00C03E53"/>
    <w:rsid w:val="00C14FA8"/>
    <w:rsid w:val="00C24893"/>
    <w:rsid w:val="00C3250A"/>
    <w:rsid w:val="00C37176"/>
    <w:rsid w:val="00C73646"/>
    <w:rsid w:val="00C75AE8"/>
    <w:rsid w:val="00C7642A"/>
    <w:rsid w:val="00C80C76"/>
    <w:rsid w:val="00C90973"/>
    <w:rsid w:val="00C943B1"/>
    <w:rsid w:val="00CA6599"/>
    <w:rsid w:val="00CB3EC5"/>
    <w:rsid w:val="00CC0DCF"/>
    <w:rsid w:val="00CC7419"/>
    <w:rsid w:val="00CD7612"/>
    <w:rsid w:val="00CE7594"/>
    <w:rsid w:val="00CF6377"/>
    <w:rsid w:val="00D121F4"/>
    <w:rsid w:val="00D21D26"/>
    <w:rsid w:val="00D26125"/>
    <w:rsid w:val="00D337F4"/>
    <w:rsid w:val="00D35FFE"/>
    <w:rsid w:val="00D62EE4"/>
    <w:rsid w:val="00D64877"/>
    <w:rsid w:val="00D65FAB"/>
    <w:rsid w:val="00D73BB2"/>
    <w:rsid w:val="00D75AB9"/>
    <w:rsid w:val="00D83E7A"/>
    <w:rsid w:val="00D943CD"/>
    <w:rsid w:val="00DB6C20"/>
    <w:rsid w:val="00DD37C2"/>
    <w:rsid w:val="00DE0CC4"/>
    <w:rsid w:val="00DE1169"/>
    <w:rsid w:val="00E03A14"/>
    <w:rsid w:val="00E0546D"/>
    <w:rsid w:val="00E06EB9"/>
    <w:rsid w:val="00E10A98"/>
    <w:rsid w:val="00E10D88"/>
    <w:rsid w:val="00E14B50"/>
    <w:rsid w:val="00E16EBB"/>
    <w:rsid w:val="00E204C9"/>
    <w:rsid w:val="00E40080"/>
    <w:rsid w:val="00E40D61"/>
    <w:rsid w:val="00E4626A"/>
    <w:rsid w:val="00E47BD2"/>
    <w:rsid w:val="00E51C8E"/>
    <w:rsid w:val="00E6047B"/>
    <w:rsid w:val="00E6505F"/>
    <w:rsid w:val="00E87239"/>
    <w:rsid w:val="00E9176C"/>
    <w:rsid w:val="00EC199B"/>
    <w:rsid w:val="00EF3F6B"/>
    <w:rsid w:val="00F03713"/>
    <w:rsid w:val="00F06EE6"/>
    <w:rsid w:val="00F12666"/>
    <w:rsid w:val="00F264F2"/>
    <w:rsid w:val="00F40E80"/>
    <w:rsid w:val="00F46338"/>
    <w:rsid w:val="00F55749"/>
    <w:rsid w:val="00F573FD"/>
    <w:rsid w:val="00F70B22"/>
    <w:rsid w:val="00FA0813"/>
    <w:rsid w:val="00FA6EB6"/>
    <w:rsid w:val="00FC07E3"/>
    <w:rsid w:val="00FC0E5F"/>
    <w:rsid w:val="00FC165D"/>
    <w:rsid w:val="00FC2A47"/>
    <w:rsid w:val="00FE0E94"/>
    <w:rsid w:val="00FE2015"/>
    <w:rsid w:val="00FE390D"/>
    <w:rsid w:val="00FF2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3D687"/>
  <w15:chartTrackingRefBased/>
  <w15:docId w15:val="{26331167-D65D-4314-A49E-91A29659A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21B7"/>
    <w:pPr>
      <w:spacing w:after="0" w:line="240" w:lineRule="auto"/>
    </w:pPr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8E2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E2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8E21B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8E2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8E21B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8E2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8E2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E2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8E2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E21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E21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8E21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8E21B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8E21B7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8E21B7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8E21B7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E21B7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8E21B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8E2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E2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8E2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8E2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8E2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8E21B7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8E21B7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8E21B7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8E21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8E21B7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8E21B7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8E21B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E21B7"/>
  </w:style>
  <w:style w:type="paragraph" w:styleId="Rodap">
    <w:name w:val="footer"/>
    <w:basedOn w:val="Normal"/>
    <w:link w:val="RodapChar"/>
    <w:uiPriority w:val="99"/>
    <w:unhideWhenUsed/>
    <w:rsid w:val="008E21B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E21B7"/>
  </w:style>
  <w:style w:type="character" w:styleId="Hyperlink">
    <w:name w:val="Hyperlink"/>
    <w:basedOn w:val="Fontepargpadro"/>
    <w:uiPriority w:val="99"/>
    <w:unhideWhenUsed/>
    <w:rsid w:val="00CF637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F6377"/>
    <w:rPr>
      <w:color w:val="605E5C"/>
      <w:shd w:val="clear" w:color="auto" w:fill="E1DFDD"/>
    </w:rPr>
  </w:style>
  <w:style w:type="table" w:styleId="Tabelacomgrade">
    <w:name w:val="Table Grid"/>
    <w:basedOn w:val="Tabelanormal"/>
    <w:uiPriority w:val="39"/>
    <w:rsid w:val="00C80C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port-sheets-button">
    <w:name w:val="export-sheets-button"/>
    <w:basedOn w:val="Fontepargpadro"/>
    <w:rsid w:val="009C58B3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E0546D"/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E0546D"/>
    <w:rPr>
      <w:rFonts w:ascii="Times New Roman" w:eastAsia="Times New Roman" w:hAnsi="Times New Roman" w:cs="Times New Roman"/>
      <w:b/>
      <w:color w:val="000000"/>
      <w:kern w:val="0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E0546D"/>
    <w:rPr>
      <w:vertAlign w:val="superscript"/>
    </w:rPr>
  </w:style>
  <w:style w:type="paragraph" w:styleId="NormalWeb">
    <w:name w:val="Normal (Web)"/>
    <w:basedOn w:val="Normal"/>
    <w:uiPriority w:val="99"/>
    <w:unhideWhenUsed/>
    <w:rsid w:val="00CC7419"/>
    <w:pPr>
      <w:spacing w:before="100" w:beforeAutospacing="1" w:after="100" w:afterAutospacing="1"/>
    </w:pPr>
    <w:rPr>
      <w:b w:val="0"/>
      <w:color w:val="auto"/>
      <w:sz w:val="24"/>
      <w:szCs w:val="24"/>
      <w14:ligatures w14:val="none"/>
    </w:rPr>
  </w:style>
  <w:style w:type="character" w:styleId="Forte">
    <w:name w:val="Strong"/>
    <w:basedOn w:val="Fontepargpadro"/>
    <w:uiPriority w:val="22"/>
    <w:qFormat/>
    <w:rsid w:val="00CC7419"/>
    <w:rPr>
      <w:b/>
      <w:bCs/>
    </w:rPr>
  </w:style>
  <w:style w:type="paragraph" w:styleId="Partesuperior-zdoformulrio">
    <w:name w:val="HTML Top of Form"/>
    <w:basedOn w:val="Normal"/>
    <w:next w:val="Normal"/>
    <w:link w:val="Partesuperior-zdoformulrioChar"/>
    <w:hidden/>
    <w:uiPriority w:val="99"/>
    <w:semiHidden/>
    <w:unhideWhenUsed/>
    <w:rsid w:val="008B349B"/>
    <w:pPr>
      <w:pBdr>
        <w:bottom w:val="single" w:sz="6" w:space="1" w:color="auto"/>
      </w:pBdr>
      <w:jc w:val="center"/>
    </w:pPr>
    <w:rPr>
      <w:rFonts w:ascii="Arial" w:hAnsi="Arial" w:cs="Arial"/>
      <w:b w:val="0"/>
      <w:vanish/>
      <w:color w:val="auto"/>
      <w:sz w:val="16"/>
      <w:szCs w:val="16"/>
      <w14:ligatures w14:val="none"/>
    </w:rPr>
  </w:style>
  <w:style w:type="character" w:customStyle="1" w:styleId="Partesuperior-zdoformulrioChar">
    <w:name w:val="Parte superior-z do formulário Char"/>
    <w:basedOn w:val="Fontepargpadro"/>
    <w:link w:val="Partesuperior-zdoformulrio"/>
    <w:uiPriority w:val="99"/>
    <w:semiHidden/>
    <w:rsid w:val="008B349B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  <w:style w:type="paragraph" w:styleId="Parteinferiordoformulrio">
    <w:name w:val="HTML Bottom of Form"/>
    <w:basedOn w:val="Normal"/>
    <w:next w:val="Normal"/>
    <w:link w:val="ParteinferiordoformulrioChar"/>
    <w:hidden/>
    <w:uiPriority w:val="99"/>
    <w:semiHidden/>
    <w:unhideWhenUsed/>
    <w:rsid w:val="008B349B"/>
    <w:pPr>
      <w:pBdr>
        <w:top w:val="single" w:sz="6" w:space="1" w:color="auto"/>
      </w:pBdr>
      <w:jc w:val="center"/>
    </w:pPr>
    <w:rPr>
      <w:rFonts w:ascii="Arial" w:hAnsi="Arial" w:cs="Arial"/>
      <w:b w:val="0"/>
      <w:vanish/>
      <w:color w:val="auto"/>
      <w:sz w:val="16"/>
      <w:szCs w:val="16"/>
      <w14:ligatures w14:val="none"/>
    </w:rPr>
  </w:style>
  <w:style w:type="character" w:customStyle="1" w:styleId="ParteinferiordoformulrioChar">
    <w:name w:val="Parte inferior do formulário Char"/>
    <w:basedOn w:val="Fontepargpadro"/>
    <w:link w:val="Parteinferiordoformulrio"/>
    <w:uiPriority w:val="99"/>
    <w:semiHidden/>
    <w:rsid w:val="008B349B"/>
    <w:rPr>
      <w:rFonts w:ascii="Arial" w:eastAsia="Times New Roman" w:hAnsi="Arial" w:cs="Arial"/>
      <w:vanish/>
      <w:kern w:val="0"/>
      <w:sz w:val="16"/>
      <w:szCs w:val="16"/>
      <w:lang w:eastAsia="pt-B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85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5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87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5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06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253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494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222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02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116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897848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5453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1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88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114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57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12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4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4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324</Words>
  <Characters>1957</Characters>
  <Application>Microsoft Office Word</Application>
  <DocSecurity>0</DocSecurity>
  <Lines>55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Amauri Leiros Jr</dc:creator>
  <cp:keywords/>
  <dc:description/>
  <cp:lastModifiedBy>Amauri Leiros Jr</cp:lastModifiedBy>
  <cp:revision>2</cp:revision>
  <cp:lastPrinted>2026-01-27T10:55:00Z</cp:lastPrinted>
  <dcterms:created xsi:type="dcterms:W3CDTF">2026-02-19T16:35:00Z</dcterms:created>
  <dcterms:modified xsi:type="dcterms:W3CDTF">2026-02-19T16:35:00Z</dcterms:modified>
</cp:coreProperties>
</file>